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F648" w14:textId="77777777" w:rsidR="00785E2F" w:rsidRPr="00785E2F" w:rsidRDefault="00785E2F" w:rsidP="00187898">
      <w:pPr>
        <w:pStyle w:val="NormalWeb"/>
        <w:shd w:val="clear" w:color="auto" w:fill="FFFFFF"/>
        <w:spacing w:before="0" w:beforeAutospacing="0" w:after="150" w:afterAutospacing="0"/>
        <w:rPr>
          <w:rFonts w:asciiTheme="minorHAnsi" w:hAnsiTheme="minorHAnsi" w:cstheme="minorHAnsi"/>
          <w:b/>
          <w:bCs/>
          <w:sz w:val="22"/>
          <w:szCs w:val="22"/>
        </w:rPr>
      </w:pPr>
      <w:r w:rsidRPr="00785E2F">
        <w:rPr>
          <w:rFonts w:asciiTheme="minorHAnsi" w:hAnsiTheme="minorHAnsi" w:cstheme="minorHAnsi"/>
          <w:b/>
          <w:bCs/>
          <w:sz w:val="22"/>
          <w:szCs w:val="22"/>
        </w:rPr>
        <w:t>Secular Buddhism Timeline</w:t>
      </w:r>
    </w:p>
    <w:p w14:paraId="1A9B712C" w14:textId="43FFBFE1" w:rsidR="00A200D6" w:rsidRDefault="00A200D6" w:rsidP="00187898">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b/>
          <w:bCs/>
          <w:sz w:val="22"/>
          <w:szCs w:val="22"/>
        </w:rPr>
        <w:t xml:space="preserve">1976 </w:t>
      </w:r>
      <w:r w:rsidRPr="00A200D6">
        <w:rPr>
          <w:rFonts w:asciiTheme="minorHAnsi" w:hAnsiTheme="minorHAnsi" w:cstheme="minorHAnsi"/>
          <w:i/>
          <w:iCs/>
          <w:sz w:val="22"/>
          <w:szCs w:val="22"/>
        </w:rPr>
        <w:t xml:space="preserve">Insight Meditation </w:t>
      </w:r>
      <w:proofErr w:type="spellStart"/>
      <w:r w:rsidRPr="00A200D6">
        <w:rPr>
          <w:rFonts w:asciiTheme="minorHAnsi" w:hAnsiTheme="minorHAnsi" w:cstheme="minorHAnsi"/>
          <w:i/>
          <w:iCs/>
          <w:sz w:val="22"/>
          <w:szCs w:val="22"/>
        </w:rPr>
        <w:t>Center</w:t>
      </w:r>
      <w:proofErr w:type="spellEnd"/>
      <w:r w:rsidRPr="00A200D6">
        <w:rPr>
          <w:rFonts w:asciiTheme="minorHAnsi" w:hAnsiTheme="minorHAnsi" w:cstheme="minorHAnsi"/>
          <w:i/>
          <w:iCs/>
          <w:sz w:val="22"/>
          <w:szCs w:val="22"/>
        </w:rPr>
        <w:t xml:space="preserve"> </w:t>
      </w:r>
      <w:r w:rsidRPr="00A200D6">
        <w:rPr>
          <w:rFonts w:asciiTheme="minorHAnsi" w:hAnsiTheme="minorHAnsi" w:cstheme="minorHAnsi"/>
          <w:sz w:val="22"/>
          <w:szCs w:val="22"/>
        </w:rPr>
        <w:t>established</w:t>
      </w:r>
      <w:r>
        <w:rPr>
          <w:rFonts w:asciiTheme="minorHAnsi" w:hAnsiTheme="minorHAnsi" w:cstheme="minorHAnsi"/>
          <w:sz w:val="22"/>
          <w:szCs w:val="22"/>
        </w:rPr>
        <w:t xml:space="preserve"> – focusing on vipassana meditation</w:t>
      </w:r>
      <w:r w:rsidR="00237ACE">
        <w:rPr>
          <w:rFonts w:asciiTheme="minorHAnsi" w:hAnsiTheme="minorHAnsi" w:cstheme="minorHAnsi"/>
          <w:sz w:val="22"/>
          <w:szCs w:val="22"/>
        </w:rPr>
        <w:t xml:space="preserve"> in a secular context</w:t>
      </w:r>
    </w:p>
    <w:p w14:paraId="73EE5132" w14:textId="5DB46747" w:rsidR="00A200D6" w:rsidRDefault="00A200D6" w:rsidP="00187898">
      <w:pPr>
        <w:pStyle w:val="NormalWeb"/>
        <w:shd w:val="clear" w:color="auto" w:fill="FFFFFF"/>
        <w:spacing w:before="0" w:beforeAutospacing="0" w:after="150" w:afterAutospacing="0"/>
        <w:rPr>
          <w:rFonts w:asciiTheme="minorHAnsi" w:hAnsiTheme="minorHAnsi" w:cstheme="minorHAnsi"/>
          <w:sz w:val="22"/>
          <w:szCs w:val="22"/>
        </w:rPr>
      </w:pPr>
      <w:r w:rsidRPr="00237ACE">
        <w:rPr>
          <w:rFonts w:asciiTheme="minorHAnsi" w:hAnsiTheme="minorHAnsi" w:cstheme="minorHAnsi"/>
          <w:b/>
          <w:bCs/>
          <w:sz w:val="22"/>
          <w:szCs w:val="22"/>
        </w:rPr>
        <w:t>1976</w:t>
      </w:r>
      <w:r>
        <w:rPr>
          <w:rFonts w:asciiTheme="minorHAnsi" w:hAnsiTheme="minorHAnsi" w:cstheme="minorHAnsi"/>
          <w:sz w:val="22"/>
          <w:szCs w:val="22"/>
        </w:rPr>
        <w:t xml:space="preserve"> S.N. </w:t>
      </w:r>
      <w:proofErr w:type="spellStart"/>
      <w:r>
        <w:rPr>
          <w:rFonts w:asciiTheme="minorHAnsi" w:hAnsiTheme="minorHAnsi" w:cstheme="minorHAnsi"/>
          <w:sz w:val="22"/>
          <w:szCs w:val="22"/>
        </w:rPr>
        <w:t>Goenka</w:t>
      </w:r>
      <w:proofErr w:type="spellEnd"/>
      <w:r>
        <w:rPr>
          <w:rFonts w:asciiTheme="minorHAnsi" w:hAnsiTheme="minorHAnsi" w:cstheme="minorHAnsi"/>
          <w:sz w:val="22"/>
          <w:szCs w:val="22"/>
        </w:rPr>
        <w:t xml:space="preserve"> establishes his first </w:t>
      </w:r>
      <w:r w:rsidR="00A80771" w:rsidRPr="00A80771">
        <w:rPr>
          <w:rFonts w:asciiTheme="minorHAnsi" w:hAnsiTheme="minorHAnsi" w:cstheme="minorHAnsi"/>
          <w:i/>
          <w:iCs/>
          <w:sz w:val="22"/>
          <w:szCs w:val="22"/>
        </w:rPr>
        <w:t>M</w:t>
      </w:r>
      <w:r w:rsidRPr="00A80771">
        <w:rPr>
          <w:rFonts w:asciiTheme="minorHAnsi" w:hAnsiTheme="minorHAnsi" w:cstheme="minorHAnsi"/>
          <w:i/>
          <w:iCs/>
          <w:sz w:val="22"/>
          <w:szCs w:val="22"/>
        </w:rPr>
        <w:t xml:space="preserve">editation </w:t>
      </w:r>
      <w:r w:rsidR="00A80771" w:rsidRPr="00A80771">
        <w:rPr>
          <w:rFonts w:asciiTheme="minorHAnsi" w:hAnsiTheme="minorHAnsi" w:cstheme="minorHAnsi"/>
          <w:i/>
          <w:iCs/>
          <w:sz w:val="22"/>
          <w:szCs w:val="22"/>
        </w:rPr>
        <w:t>C</w:t>
      </w:r>
      <w:r w:rsidRPr="00A80771">
        <w:rPr>
          <w:rFonts w:asciiTheme="minorHAnsi" w:hAnsiTheme="minorHAnsi" w:cstheme="minorHAnsi"/>
          <w:i/>
          <w:iCs/>
          <w:sz w:val="22"/>
          <w:szCs w:val="22"/>
        </w:rPr>
        <w:t>entre</w:t>
      </w:r>
      <w:r>
        <w:rPr>
          <w:rFonts w:asciiTheme="minorHAnsi" w:hAnsiTheme="minorHAnsi" w:cstheme="minorHAnsi"/>
          <w:sz w:val="22"/>
          <w:szCs w:val="22"/>
        </w:rPr>
        <w:t xml:space="preserve"> </w:t>
      </w:r>
      <w:r w:rsidR="00237ACE">
        <w:rPr>
          <w:rFonts w:asciiTheme="minorHAnsi" w:hAnsiTheme="minorHAnsi" w:cstheme="minorHAnsi"/>
          <w:sz w:val="22"/>
          <w:szCs w:val="22"/>
        </w:rPr>
        <w:t>–</w:t>
      </w:r>
      <w:r>
        <w:rPr>
          <w:rFonts w:asciiTheme="minorHAnsi" w:hAnsiTheme="minorHAnsi" w:cstheme="minorHAnsi"/>
          <w:sz w:val="22"/>
          <w:szCs w:val="22"/>
        </w:rPr>
        <w:t xml:space="preserve"> focused</w:t>
      </w:r>
      <w:r w:rsidR="00237ACE">
        <w:rPr>
          <w:rFonts w:asciiTheme="minorHAnsi" w:hAnsiTheme="minorHAnsi" w:cstheme="minorHAnsi"/>
          <w:sz w:val="22"/>
          <w:szCs w:val="22"/>
        </w:rPr>
        <w:t xml:space="preserve"> on his non-sectarian approach to vipassana meditation</w:t>
      </w:r>
    </w:p>
    <w:p w14:paraId="1B05A4FC" w14:textId="4A6E39DE" w:rsidR="00A80771" w:rsidRDefault="00A80771" w:rsidP="00187898">
      <w:pPr>
        <w:pStyle w:val="NormalWeb"/>
        <w:shd w:val="clear" w:color="auto" w:fill="FFFFFF"/>
        <w:spacing w:before="0" w:beforeAutospacing="0" w:after="150" w:afterAutospacing="0"/>
        <w:rPr>
          <w:rFonts w:asciiTheme="minorHAnsi" w:hAnsiTheme="minorHAnsi" w:cstheme="minorHAnsi"/>
          <w:sz w:val="22"/>
          <w:szCs w:val="22"/>
        </w:rPr>
      </w:pPr>
      <w:r w:rsidRPr="00A80771">
        <w:rPr>
          <w:rFonts w:asciiTheme="minorHAnsi" w:hAnsiTheme="minorHAnsi" w:cstheme="minorHAnsi"/>
          <w:b/>
          <w:bCs/>
          <w:sz w:val="22"/>
          <w:szCs w:val="22"/>
        </w:rPr>
        <w:t>1983</w:t>
      </w:r>
      <w:r>
        <w:rPr>
          <w:rFonts w:asciiTheme="minorHAnsi" w:hAnsiTheme="minorHAnsi" w:cstheme="minorHAnsi"/>
          <w:sz w:val="22"/>
          <w:szCs w:val="22"/>
        </w:rPr>
        <w:t xml:space="preserve"> </w:t>
      </w:r>
      <w:r w:rsidRPr="00A80771">
        <w:rPr>
          <w:rFonts w:asciiTheme="minorHAnsi" w:hAnsiTheme="minorHAnsi" w:cstheme="minorHAnsi"/>
          <w:i/>
          <w:iCs/>
          <w:sz w:val="22"/>
          <w:szCs w:val="22"/>
        </w:rPr>
        <w:t>Gaia House</w:t>
      </w:r>
      <w:r>
        <w:rPr>
          <w:rFonts w:asciiTheme="minorHAnsi" w:hAnsiTheme="minorHAnsi" w:cstheme="minorHAnsi"/>
          <w:sz w:val="22"/>
          <w:szCs w:val="22"/>
        </w:rPr>
        <w:t xml:space="preserve"> established – focused on vipassana meditation in a non-sectarian context</w:t>
      </w:r>
    </w:p>
    <w:p w14:paraId="01AED9C9" w14:textId="613DB278" w:rsidR="007572B1" w:rsidRDefault="007572B1" w:rsidP="00187898">
      <w:pPr>
        <w:pStyle w:val="NormalWeb"/>
        <w:shd w:val="clear" w:color="auto" w:fill="FFFFFF"/>
        <w:spacing w:before="0" w:beforeAutospacing="0" w:after="150" w:afterAutospacing="0"/>
        <w:rPr>
          <w:rFonts w:asciiTheme="minorHAnsi" w:hAnsiTheme="minorHAnsi" w:cstheme="minorHAnsi"/>
          <w:b/>
          <w:bCs/>
          <w:sz w:val="22"/>
          <w:szCs w:val="22"/>
        </w:rPr>
      </w:pPr>
      <w:r w:rsidRPr="007572B1">
        <w:rPr>
          <w:rFonts w:ascii="Arial" w:hAnsi="Arial" w:cs="Arial"/>
          <w:b/>
          <w:bCs/>
          <w:color w:val="222222"/>
          <w:sz w:val="21"/>
          <w:szCs w:val="21"/>
          <w:shd w:val="clear" w:color="auto" w:fill="FFFFFF"/>
        </w:rPr>
        <w:t>1991</w:t>
      </w:r>
      <w:r>
        <w:rPr>
          <w:rFonts w:ascii="Arial" w:hAnsi="Arial" w:cs="Arial"/>
          <w:i/>
          <w:iCs/>
          <w:color w:val="222222"/>
          <w:sz w:val="21"/>
          <w:szCs w:val="21"/>
          <w:shd w:val="clear" w:color="auto" w:fill="FFFFFF"/>
        </w:rPr>
        <w:t xml:space="preserve"> Full Catastrophe Living: Using the Wisdom of Your Body and Mind to Face Stress, Pain, and Illness</w:t>
      </w:r>
      <w:r>
        <w:rPr>
          <w:rFonts w:ascii="Arial" w:hAnsi="Arial" w:cs="Arial"/>
          <w:color w:val="222222"/>
          <w:sz w:val="21"/>
          <w:szCs w:val="21"/>
          <w:shd w:val="clear" w:color="auto" w:fill="FFFFFF"/>
        </w:rPr>
        <w:t> – a book by Jon Kabat-Zinn in which he describes a vipassana-based practice to help alleviate stress – with little or no Buddhist references</w:t>
      </w:r>
    </w:p>
    <w:p w14:paraId="12B7961C" w14:textId="7A9863E5" w:rsidR="00785E2F" w:rsidRDefault="00785E2F" w:rsidP="00187898">
      <w:pPr>
        <w:pStyle w:val="NormalWeb"/>
        <w:shd w:val="clear" w:color="auto" w:fill="FFFFFF"/>
        <w:spacing w:before="0" w:beforeAutospacing="0" w:after="150" w:afterAutospacing="0"/>
        <w:rPr>
          <w:rFonts w:asciiTheme="minorHAnsi" w:hAnsiTheme="minorHAnsi" w:cstheme="minorHAnsi"/>
          <w:sz w:val="22"/>
          <w:szCs w:val="22"/>
        </w:rPr>
      </w:pPr>
      <w:r w:rsidRPr="00785E2F">
        <w:rPr>
          <w:rFonts w:asciiTheme="minorHAnsi" w:hAnsiTheme="minorHAnsi" w:cstheme="minorHAnsi"/>
          <w:b/>
          <w:bCs/>
          <w:sz w:val="22"/>
          <w:szCs w:val="22"/>
        </w:rPr>
        <w:t>May 2009</w:t>
      </w:r>
      <w:r>
        <w:rPr>
          <w:rFonts w:asciiTheme="minorHAnsi" w:hAnsiTheme="minorHAnsi" w:cstheme="minorHAnsi"/>
          <w:sz w:val="22"/>
          <w:szCs w:val="22"/>
        </w:rPr>
        <w:t xml:space="preserve"> </w:t>
      </w:r>
      <w:r w:rsidRPr="00785E2F">
        <w:rPr>
          <w:rFonts w:asciiTheme="minorHAnsi" w:hAnsiTheme="minorHAnsi" w:cstheme="minorHAnsi"/>
          <w:i/>
          <w:iCs/>
          <w:sz w:val="22"/>
          <w:szCs w:val="22"/>
        </w:rPr>
        <w:t>The Secular Buddhist</w:t>
      </w:r>
      <w:r>
        <w:rPr>
          <w:rFonts w:asciiTheme="minorHAnsi" w:hAnsiTheme="minorHAnsi" w:cstheme="minorHAnsi"/>
          <w:sz w:val="22"/>
          <w:szCs w:val="22"/>
        </w:rPr>
        <w:t xml:space="preserve"> (podcast by Ted Meissner) – as far as I know, the first public use of the term</w:t>
      </w:r>
      <w:r w:rsidR="00A80771">
        <w:rPr>
          <w:rFonts w:asciiTheme="minorHAnsi" w:hAnsiTheme="minorHAnsi" w:cstheme="minorHAnsi"/>
          <w:sz w:val="22"/>
          <w:szCs w:val="22"/>
        </w:rPr>
        <w:t xml:space="preserve"> ‘secular Buddhism’</w:t>
      </w:r>
    </w:p>
    <w:p w14:paraId="5A22E3E3" w14:textId="3EB81BFD" w:rsidR="00785E2F" w:rsidRDefault="00785E2F" w:rsidP="00187898">
      <w:pPr>
        <w:pStyle w:val="NormalWeb"/>
        <w:shd w:val="clear" w:color="auto" w:fill="FFFFFF"/>
        <w:spacing w:before="0" w:beforeAutospacing="0" w:after="150" w:afterAutospacing="0"/>
        <w:rPr>
          <w:rFonts w:asciiTheme="minorHAnsi" w:hAnsiTheme="minorHAnsi" w:cstheme="minorHAnsi"/>
          <w:sz w:val="22"/>
          <w:szCs w:val="22"/>
        </w:rPr>
      </w:pPr>
      <w:r w:rsidRPr="00785E2F">
        <w:rPr>
          <w:rFonts w:asciiTheme="minorHAnsi" w:hAnsiTheme="minorHAnsi" w:cstheme="minorHAnsi"/>
          <w:b/>
          <w:bCs/>
          <w:sz w:val="22"/>
          <w:szCs w:val="22"/>
        </w:rPr>
        <w:t>Aug 2012</w:t>
      </w:r>
      <w:r>
        <w:rPr>
          <w:rFonts w:asciiTheme="minorHAnsi" w:hAnsiTheme="minorHAnsi" w:cstheme="minorHAnsi"/>
          <w:sz w:val="22"/>
          <w:szCs w:val="22"/>
        </w:rPr>
        <w:t xml:space="preserve"> </w:t>
      </w:r>
      <w:r w:rsidRPr="00785E2F">
        <w:rPr>
          <w:rFonts w:asciiTheme="minorHAnsi" w:hAnsiTheme="minorHAnsi" w:cstheme="minorHAnsi"/>
          <w:i/>
          <w:iCs/>
          <w:sz w:val="22"/>
          <w:szCs w:val="22"/>
        </w:rPr>
        <w:t>Coming Out as a Secular Buddhist</w:t>
      </w:r>
      <w:r>
        <w:rPr>
          <w:rFonts w:asciiTheme="minorHAnsi" w:hAnsiTheme="minorHAnsi" w:cstheme="minorHAnsi"/>
          <w:sz w:val="22"/>
          <w:szCs w:val="22"/>
        </w:rPr>
        <w:t xml:space="preserve"> &amp; </w:t>
      </w:r>
      <w:r w:rsidRPr="00785E2F">
        <w:rPr>
          <w:rFonts w:asciiTheme="minorHAnsi" w:hAnsiTheme="minorHAnsi" w:cstheme="minorHAnsi"/>
          <w:i/>
          <w:iCs/>
          <w:sz w:val="22"/>
          <w:szCs w:val="22"/>
        </w:rPr>
        <w:t>A Secular Buddhism</w:t>
      </w:r>
      <w:r>
        <w:rPr>
          <w:rFonts w:asciiTheme="minorHAnsi" w:hAnsiTheme="minorHAnsi" w:cstheme="minorHAnsi"/>
          <w:sz w:val="22"/>
          <w:szCs w:val="22"/>
        </w:rPr>
        <w:t xml:space="preserve"> – essays by Stephen Batchelor</w:t>
      </w:r>
    </w:p>
    <w:p w14:paraId="38167BF9" w14:textId="30D8AF6B" w:rsidR="00785E2F" w:rsidRDefault="00785E2F" w:rsidP="00187898">
      <w:pPr>
        <w:pStyle w:val="NormalWeb"/>
        <w:shd w:val="clear" w:color="auto" w:fill="FFFFFF"/>
        <w:spacing w:before="0" w:beforeAutospacing="0" w:after="150" w:afterAutospacing="0"/>
        <w:rPr>
          <w:rFonts w:asciiTheme="minorHAnsi" w:hAnsiTheme="minorHAnsi" w:cstheme="minorHAnsi"/>
          <w:sz w:val="22"/>
          <w:szCs w:val="22"/>
        </w:rPr>
      </w:pPr>
      <w:r w:rsidRPr="00785E2F">
        <w:rPr>
          <w:rFonts w:asciiTheme="minorHAnsi" w:hAnsiTheme="minorHAnsi" w:cstheme="minorHAnsi"/>
          <w:b/>
          <w:bCs/>
          <w:sz w:val="22"/>
          <w:szCs w:val="22"/>
        </w:rPr>
        <w:t xml:space="preserve">2012 </w:t>
      </w:r>
      <w:r w:rsidRPr="00785E2F">
        <w:rPr>
          <w:rFonts w:asciiTheme="minorHAnsi" w:hAnsiTheme="minorHAnsi" w:cstheme="minorHAnsi"/>
          <w:i/>
          <w:iCs/>
          <w:sz w:val="22"/>
          <w:szCs w:val="22"/>
        </w:rPr>
        <w:t>Agents of Uncertainty</w:t>
      </w:r>
      <w:r>
        <w:rPr>
          <w:rFonts w:asciiTheme="minorHAnsi" w:hAnsiTheme="minorHAnsi" w:cstheme="minorHAnsi"/>
          <w:sz w:val="22"/>
          <w:szCs w:val="22"/>
        </w:rPr>
        <w:t xml:space="preserve"> – book by JD arguing for links between scepticism and Buddhism</w:t>
      </w:r>
    </w:p>
    <w:p w14:paraId="03CE72B8" w14:textId="3C93557B" w:rsidR="00A200D6" w:rsidRDefault="00A200D6" w:rsidP="00187898">
      <w:pPr>
        <w:pStyle w:val="NormalWeb"/>
        <w:shd w:val="clear" w:color="auto" w:fill="FFFFFF"/>
        <w:spacing w:before="0" w:beforeAutospacing="0" w:after="150" w:afterAutospacing="0"/>
        <w:rPr>
          <w:rFonts w:asciiTheme="minorHAnsi" w:hAnsiTheme="minorHAnsi" w:cstheme="minorHAnsi"/>
          <w:sz w:val="22"/>
          <w:szCs w:val="22"/>
        </w:rPr>
      </w:pPr>
      <w:r w:rsidRPr="00A200D6">
        <w:rPr>
          <w:rFonts w:asciiTheme="minorHAnsi" w:hAnsiTheme="minorHAnsi" w:cstheme="minorHAnsi"/>
          <w:b/>
          <w:bCs/>
          <w:sz w:val="22"/>
          <w:szCs w:val="22"/>
        </w:rPr>
        <w:t>Oct 2012</w:t>
      </w:r>
      <w:r>
        <w:rPr>
          <w:rFonts w:asciiTheme="minorHAnsi" w:hAnsiTheme="minorHAnsi" w:cstheme="minorHAnsi"/>
          <w:sz w:val="22"/>
          <w:szCs w:val="22"/>
        </w:rPr>
        <w:t xml:space="preserve"> </w:t>
      </w:r>
      <w:r w:rsidRPr="00A200D6">
        <w:rPr>
          <w:rFonts w:asciiTheme="minorHAnsi" w:hAnsiTheme="minorHAnsi" w:cstheme="minorHAnsi"/>
          <w:i/>
          <w:iCs/>
          <w:sz w:val="22"/>
          <w:szCs w:val="22"/>
        </w:rPr>
        <w:t>Secular Buddhist Association</w:t>
      </w:r>
      <w:r>
        <w:rPr>
          <w:rFonts w:asciiTheme="minorHAnsi" w:hAnsiTheme="minorHAnsi" w:cstheme="minorHAnsi"/>
          <w:sz w:val="22"/>
          <w:szCs w:val="22"/>
        </w:rPr>
        <w:t xml:space="preserve"> started</w:t>
      </w:r>
    </w:p>
    <w:p w14:paraId="6463C27A" w14:textId="17478453" w:rsidR="00785E2F" w:rsidRDefault="00785E2F" w:rsidP="00187898">
      <w:pPr>
        <w:pStyle w:val="NormalWeb"/>
        <w:shd w:val="clear" w:color="auto" w:fill="FFFFFF"/>
        <w:spacing w:before="0" w:beforeAutospacing="0" w:after="150" w:afterAutospacing="0"/>
        <w:rPr>
          <w:rFonts w:asciiTheme="minorHAnsi" w:hAnsiTheme="minorHAnsi" w:cstheme="minorHAnsi"/>
          <w:sz w:val="22"/>
          <w:szCs w:val="22"/>
        </w:rPr>
      </w:pPr>
      <w:r w:rsidRPr="00785E2F">
        <w:rPr>
          <w:rFonts w:asciiTheme="minorHAnsi" w:hAnsiTheme="minorHAnsi" w:cstheme="minorHAnsi"/>
          <w:b/>
          <w:bCs/>
          <w:sz w:val="22"/>
          <w:szCs w:val="22"/>
        </w:rPr>
        <w:t>Oct 2016</w:t>
      </w:r>
      <w:r>
        <w:rPr>
          <w:rFonts w:asciiTheme="minorHAnsi" w:hAnsiTheme="minorHAnsi" w:cstheme="minorHAnsi"/>
          <w:sz w:val="22"/>
          <w:szCs w:val="22"/>
        </w:rPr>
        <w:t xml:space="preserve"> </w:t>
      </w:r>
      <w:r w:rsidRPr="00785E2F">
        <w:rPr>
          <w:rFonts w:asciiTheme="minorHAnsi" w:hAnsiTheme="minorHAnsi" w:cstheme="minorHAnsi"/>
          <w:i/>
          <w:iCs/>
          <w:sz w:val="22"/>
          <w:szCs w:val="22"/>
        </w:rPr>
        <w:t>Exeter Meditation Circle</w:t>
      </w:r>
      <w:r>
        <w:rPr>
          <w:rFonts w:asciiTheme="minorHAnsi" w:hAnsiTheme="minorHAnsi" w:cstheme="minorHAnsi"/>
          <w:sz w:val="22"/>
          <w:szCs w:val="22"/>
        </w:rPr>
        <w:t xml:space="preserve"> started</w:t>
      </w:r>
    </w:p>
    <w:p w14:paraId="2DAC221F" w14:textId="2B9413A7" w:rsidR="002A055D" w:rsidRDefault="002A055D" w:rsidP="00187898">
      <w:pPr>
        <w:pStyle w:val="NormalWeb"/>
        <w:shd w:val="clear" w:color="auto" w:fill="FFFFFF"/>
        <w:spacing w:before="0" w:beforeAutospacing="0" w:after="150" w:afterAutospacing="0"/>
        <w:rPr>
          <w:rFonts w:asciiTheme="minorHAnsi" w:hAnsiTheme="minorHAnsi" w:cstheme="minorHAnsi"/>
          <w:sz w:val="22"/>
          <w:szCs w:val="22"/>
        </w:rPr>
      </w:pPr>
      <w:r w:rsidRPr="002A055D">
        <w:rPr>
          <w:rFonts w:asciiTheme="minorHAnsi" w:hAnsiTheme="minorHAnsi" w:cstheme="minorHAnsi"/>
          <w:b/>
          <w:bCs/>
          <w:sz w:val="22"/>
          <w:szCs w:val="22"/>
        </w:rPr>
        <w:t>2016/2017</w:t>
      </w:r>
      <w:r>
        <w:rPr>
          <w:rFonts w:asciiTheme="minorHAnsi" w:hAnsiTheme="minorHAnsi" w:cstheme="minorHAnsi"/>
          <w:sz w:val="22"/>
          <w:szCs w:val="22"/>
        </w:rPr>
        <w:t xml:space="preserve"> </w:t>
      </w:r>
      <w:r w:rsidRPr="002A055D">
        <w:rPr>
          <w:rFonts w:asciiTheme="minorHAnsi" w:hAnsiTheme="minorHAnsi" w:cstheme="minorHAnsi"/>
          <w:i/>
          <w:iCs/>
          <w:sz w:val="22"/>
          <w:szCs w:val="22"/>
        </w:rPr>
        <w:t>Bodhi College</w:t>
      </w:r>
      <w:r>
        <w:rPr>
          <w:rFonts w:asciiTheme="minorHAnsi" w:hAnsiTheme="minorHAnsi" w:cstheme="minorHAnsi"/>
          <w:sz w:val="22"/>
          <w:szCs w:val="22"/>
        </w:rPr>
        <w:t xml:space="preserve"> – ‘Secular Dharma’ courses begin online &amp; via retreats</w:t>
      </w:r>
    </w:p>
    <w:p w14:paraId="5A6386B8" w14:textId="0299E4EF" w:rsidR="00785E2F" w:rsidRDefault="00785E2F" w:rsidP="00187898">
      <w:pPr>
        <w:pStyle w:val="NormalWeb"/>
        <w:shd w:val="clear" w:color="auto" w:fill="FFFFFF"/>
        <w:spacing w:before="0" w:beforeAutospacing="0" w:after="150" w:afterAutospacing="0"/>
        <w:rPr>
          <w:rFonts w:asciiTheme="minorHAnsi" w:hAnsiTheme="minorHAnsi" w:cstheme="minorHAnsi"/>
          <w:sz w:val="22"/>
          <w:szCs w:val="22"/>
        </w:rPr>
      </w:pPr>
      <w:r w:rsidRPr="00785E2F">
        <w:rPr>
          <w:rFonts w:asciiTheme="minorHAnsi" w:hAnsiTheme="minorHAnsi" w:cstheme="minorHAnsi"/>
          <w:b/>
          <w:bCs/>
          <w:sz w:val="22"/>
          <w:szCs w:val="22"/>
        </w:rPr>
        <w:t>2017</w:t>
      </w:r>
      <w:r>
        <w:rPr>
          <w:rFonts w:asciiTheme="minorHAnsi" w:hAnsiTheme="minorHAnsi" w:cstheme="minorHAnsi"/>
          <w:sz w:val="22"/>
          <w:szCs w:val="22"/>
        </w:rPr>
        <w:t xml:space="preserve"> </w:t>
      </w:r>
      <w:r w:rsidRPr="00785E2F">
        <w:rPr>
          <w:rFonts w:asciiTheme="minorHAnsi" w:hAnsiTheme="minorHAnsi" w:cstheme="minorHAnsi"/>
          <w:i/>
          <w:iCs/>
          <w:sz w:val="22"/>
          <w:szCs w:val="22"/>
        </w:rPr>
        <w:t>Secular Buddhism: Imagining the Dharma in an Uncertain World</w:t>
      </w:r>
      <w:r>
        <w:rPr>
          <w:rFonts w:asciiTheme="minorHAnsi" w:hAnsiTheme="minorHAnsi" w:cstheme="minorHAnsi"/>
          <w:sz w:val="22"/>
          <w:szCs w:val="22"/>
        </w:rPr>
        <w:t xml:space="preserve"> – book by Stephen Batchelor</w:t>
      </w:r>
    </w:p>
    <w:p w14:paraId="27749656" w14:textId="20344C0F" w:rsidR="00785E2F" w:rsidRDefault="00A200D6" w:rsidP="00187898">
      <w:pPr>
        <w:pStyle w:val="NormalWeb"/>
        <w:shd w:val="clear" w:color="auto" w:fill="FFFFFF"/>
        <w:spacing w:before="0" w:beforeAutospacing="0" w:after="150" w:afterAutospacing="0"/>
        <w:rPr>
          <w:rFonts w:asciiTheme="minorHAnsi" w:hAnsiTheme="minorHAnsi" w:cstheme="minorHAnsi"/>
          <w:sz w:val="22"/>
          <w:szCs w:val="22"/>
        </w:rPr>
      </w:pPr>
      <w:r w:rsidRPr="00A200D6">
        <w:rPr>
          <w:rFonts w:asciiTheme="minorHAnsi" w:hAnsiTheme="minorHAnsi" w:cstheme="minorHAnsi"/>
          <w:b/>
          <w:bCs/>
          <w:sz w:val="22"/>
          <w:szCs w:val="22"/>
        </w:rPr>
        <w:t>2018</w:t>
      </w:r>
      <w:r>
        <w:rPr>
          <w:rFonts w:asciiTheme="minorHAnsi" w:hAnsiTheme="minorHAnsi" w:cstheme="minorHAnsi"/>
          <w:sz w:val="22"/>
          <w:szCs w:val="22"/>
        </w:rPr>
        <w:t xml:space="preserve"> </w:t>
      </w:r>
      <w:r w:rsidRPr="00A200D6">
        <w:rPr>
          <w:rFonts w:asciiTheme="minorHAnsi" w:hAnsiTheme="minorHAnsi" w:cstheme="minorHAnsi"/>
          <w:i/>
          <w:iCs/>
          <w:sz w:val="22"/>
          <w:szCs w:val="22"/>
        </w:rPr>
        <w:t>Secular Buddhist Network</w:t>
      </w:r>
      <w:r>
        <w:rPr>
          <w:rFonts w:asciiTheme="minorHAnsi" w:hAnsiTheme="minorHAnsi" w:cstheme="minorHAnsi"/>
          <w:sz w:val="22"/>
          <w:szCs w:val="22"/>
        </w:rPr>
        <w:t xml:space="preserve"> established</w:t>
      </w:r>
      <w:r w:rsidR="00A80771">
        <w:rPr>
          <w:rFonts w:asciiTheme="minorHAnsi" w:hAnsiTheme="minorHAnsi" w:cstheme="minorHAnsi"/>
          <w:sz w:val="22"/>
          <w:szCs w:val="22"/>
        </w:rPr>
        <w:t xml:space="preserve"> (as far as I can ascertain)</w:t>
      </w:r>
    </w:p>
    <w:p w14:paraId="16E4D798" w14:textId="6AC2B034" w:rsidR="00785E2F" w:rsidRDefault="00785E2F" w:rsidP="00187898">
      <w:pPr>
        <w:pStyle w:val="NormalWeb"/>
        <w:shd w:val="clear" w:color="auto" w:fill="FFFFFF"/>
        <w:spacing w:before="0" w:beforeAutospacing="0" w:after="150" w:afterAutospacing="0"/>
        <w:rPr>
          <w:rFonts w:asciiTheme="minorHAnsi" w:hAnsiTheme="minorHAnsi" w:cstheme="minorHAnsi"/>
          <w:sz w:val="22"/>
          <w:szCs w:val="22"/>
        </w:rPr>
      </w:pPr>
    </w:p>
    <w:p w14:paraId="49EEA01E" w14:textId="2FFC85F3" w:rsidR="002A055D" w:rsidRPr="002A055D" w:rsidRDefault="002A055D" w:rsidP="00187898">
      <w:pPr>
        <w:pStyle w:val="NormalWeb"/>
        <w:shd w:val="clear" w:color="auto" w:fill="FFFFFF"/>
        <w:spacing w:before="0" w:beforeAutospacing="0" w:after="150" w:afterAutospacing="0"/>
        <w:rPr>
          <w:rFonts w:asciiTheme="minorHAnsi" w:hAnsiTheme="minorHAnsi" w:cstheme="minorHAnsi"/>
          <w:b/>
          <w:bCs/>
          <w:sz w:val="22"/>
          <w:szCs w:val="22"/>
        </w:rPr>
      </w:pPr>
      <w:r w:rsidRPr="002A055D">
        <w:rPr>
          <w:rFonts w:asciiTheme="minorHAnsi" w:hAnsiTheme="minorHAnsi" w:cstheme="minorHAnsi"/>
          <w:b/>
          <w:bCs/>
          <w:sz w:val="22"/>
          <w:szCs w:val="22"/>
        </w:rPr>
        <w:t>Extracts from various sources to indicate different perspectives on ‘secular Buddhism’:</w:t>
      </w:r>
    </w:p>
    <w:p w14:paraId="0177A984" w14:textId="28065B2F" w:rsidR="00187898" w:rsidRDefault="00187898" w:rsidP="00187898">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From: </w:t>
      </w:r>
      <w:hyperlink r:id="rId7" w:history="1">
        <w:r>
          <w:rPr>
            <w:rStyle w:val="Hyperlink"/>
          </w:rPr>
          <w:t>https://secularbuddhism.org/starting-out/</w:t>
        </w:r>
      </w:hyperlink>
      <w:r w:rsidRPr="00187898">
        <w:rPr>
          <w:rFonts w:asciiTheme="minorHAnsi" w:hAnsiTheme="minorHAnsi" w:cstheme="minorHAnsi"/>
          <w:sz w:val="22"/>
          <w:szCs w:val="22"/>
        </w:rPr>
        <w:t xml:space="preserve"> </w:t>
      </w:r>
    </w:p>
    <w:p w14:paraId="1CB6CAC5" w14:textId="56D69750" w:rsidR="00187898" w:rsidRPr="00187898" w:rsidRDefault="00187898" w:rsidP="00187898">
      <w:pPr>
        <w:pStyle w:val="NormalWeb"/>
        <w:shd w:val="clear" w:color="auto" w:fill="FFFFFF"/>
        <w:spacing w:before="0" w:beforeAutospacing="0" w:after="150" w:afterAutospacing="0"/>
        <w:rPr>
          <w:rFonts w:asciiTheme="minorHAnsi" w:hAnsiTheme="minorHAnsi" w:cstheme="minorHAnsi"/>
          <w:sz w:val="22"/>
          <w:szCs w:val="22"/>
        </w:rPr>
      </w:pPr>
      <w:r w:rsidRPr="00187898">
        <w:rPr>
          <w:rFonts w:asciiTheme="minorHAnsi" w:hAnsiTheme="minorHAnsi" w:cstheme="minorHAnsi"/>
          <w:sz w:val="22"/>
          <w:szCs w:val="22"/>
        </w:rPr>
        <w:t xml:space="preserve">In May of 2009, the podcast called The Secular Buddhist was published. It was the first time the term “Secular Buddhism” appeared in popular media, and quickly became a hub of a diverse and global community. The development of the site sprang from the needs of our members, who wanted to learn about Buddhism, </w:t>
      </w:r>
      <w:proofErr w:type="gramStart"/>
      <w:r w:rsidRPr="00187898">
        <w:rPr>
          <w:rFonts w:asciiTheme="minorHAnsi" w:hAnsiTheme="minorHAnsi" w:cstheme="minorHAnsi"/>
          <w:sz w:val="22"/>
          <w:szCs w:val="22"/>
        </w:rPr>
        <w:t>and also</w:t>
      </w:r>
      <w:proofErr w:type="gramEnd"/>
      <w:r w:rsidRPr="00187898">
        <w:rPr>
          <w:rFonts w:asciiTheme="minorHAnsi" w:hAnsiTheme="minorHAnsi" w:cstheme="minorHAnsi"/>
          <w:sz w:val="22"/>
          <w:szCs w:val="22"/>
        </w:rPr>
        <w:t xml:space="preserve"> to understand how Secular Buddhism differs from other traditions.</w:t>
      </w:r>
    </w:p>
    <w:p w14:paraId="2B8DA17D" w14:textId="273C3B31" w:rsidR="00187898" w:rsidRPr="00187898" w:rsidRDefault="00187898" w:rsidP="00187898">
      <w:pPr>
        <w:pStyle w:val="NormalWeb"/>
        <w:shd w:val="clear" w:color="auto" w:fill="FFFFFF"/>
        <w:spacing w:before="0" w:beforeAutospacing="0" w:after="150" w:afterAutospacing="0"/>
        <w:rPr>
          <w:rFonts w:asciiTheme="minorHAnsi" w:hAnsiTheme="minorHAnsi" w:cstheme="minorHAnsi"/>
          <w:sz w:val="22"/>
          <w:szCs w:val="22"/>
        </w:rPr>
      </w:pPr>
      <w:r w:rsidRPr="00187898">
        <w:rPr>
          <w:rFonts w:asciiTheme="minorHAnsi" w:hAnsiTheme="minorHAnsi" w:cstheme="minorHAnsi"/>
          <w:sz w:val="22"/>
          <w:szCs w:val="22"/>
        </w:rPr>
        <w:t xml:space="preserve">That podcast began out of a very common experience: while there are </w:t>
      </w:r>
      <w:proofErr w:type="gramStart"/>
      <w:r w:rsidRPr="00187898">
        <w:rPr>
          <w:rFonts w:asciiTheme="minorHAnsi" w:hAnsiTheme="minorHAnsi" w:cstheme="minorHAnsi"/>
          <w:sz w:val="22"/>
          <w:szCs w:val="22"/>
        </w:rPr>
        <w:t>many different kinds of</w:t>
      </w:r>
      <w:proofErr w:type="gramEnd"/>
      <w:r w:rsidRPr="00187898">
        <w:rPr>
          <w:rFonts w:asciiTheme="minorHAnsi" w:hAnsiTheme="minorHAnsi" w:cstheme="minorHAnsi"/>
          <w:sz w:val="22"/>
          <w:szCs w:val="22"/>
        </w:rPr>
        <w:t xml:space="preserve"> Buddhism in the world today, the teachings and practice are finding new ways to connect with people in different personal, social, and cultural contexts</w:t>
      </w:r>
      <w:r w:rsidR="00834A29">
        <w:rPr>
          <w:rFonts w:asciiTheme="minorHAnsi" w:hAnsiTheme="minorHAnsi" w:cstheme="minorHAnsi"/>
          <w:sz w:val="22"/>
          <w:szCs w:val="22"/>
        </w:rPr>
        <w:t>……</w:t>
      </w:r>
    </w:p>
    <w:p w14:paraId="0D2C2343" w14:textId="4C005BF8" w:rsidR="00834A29" w:rsidRDefault="00187898" w:rsidP="00187898">
      <w:pPr>
        <w:pStyle w:val="NormalWeb"/>
        <w:shd w:val="clear" w:color="auto" w:fill="FFFFFF"/>
        <w:spacing w:before="0" w:beforeAutospacing="0" w:after="150" w:afterAutospacing="0"/>
        <w:rPr>
          <w:rFonts w:asciiTheme="minorHAnsi" w:hAnsiTheme="minorHAnsi" w:cstheme="minorHAnsi"/>
          <w:sz w:val="22"/>
          <w:szCs w:val="22"/>
        </w:rPr>
      </w:pPr>
      <w:r w:rsidRPr="00187898">
        <w:rPr>
          <w:rFonts w:asciiTheme="minorHAnsi" w:hAnsiTheme="minorHAnsi" w:cstheme="minorHAnsi"/>
          <w:sz w:val="22"/>
          <w:szCs w:val="22"/>
        </w:rPr>
        <w:t xml:space="preserve">Secular Buddhism is not in antagonism to heritage </w:t>
      </w:r>
      <w:proofErr w:type="gramStart"/>
      <w:r w:rsidRPr="00187898">
        <w:rPr>
          <w:rFonts w:asciiTheme="minorHAnsi" w:hAnsiTheme="minorHAnsi" w:cstheme="minorHAnsi"/>
          <w:sz w:val="22"/>
          <w:szCs w:val="22"/>
        </w:rPr>
        <w:t>Buddhism,</w:t>
      </w:r>
      <w:r w:rsidR="001B1B32">
        <w:rPr>
          <w:rFonts w:asciiTheme="minorHAnsi" w:hAnsiTheme="minorHAnsi" w:cstheme="minorHAnsi"/>
          <w:sz w:val="22"/>
          <w:szCs w:val="22"/>
        </w:rPr>
        <w:t>…</w:t>
      </w:r>
      <w:proofErr w:type="gramEnd"/>
      <w:r w:rsidR="001B1B32">
        <w:rPr>
          <w:rFonts w:asciiTheme="minorHAnsi" w:hAnsiTheme="minorHAnsi" w:cstheme="minorHAnsi"/>
          <w:sz w:val="22"/>
          <w:szCs w:val="22"/>
        </w:rPr>
        <w:t>…</w:t>
      </w:r>
      <w:r w:rsidRPr="00187898">
        <w:rPr>
          <w:rFonts w:asciiTheme="minorHAnsi" w:hAnsiTheme="minorHAnsi" w:cstheme="minorHAnsi"/>
          <w:sz w:val="22"/>
          <w:szCs w:val="22"/>
        </w:rPr>
        <w:t xml:space="preserve">. It’s acknowledging that not everyone is culturally Asian or from </w:t>
      </w:r>
      <w:proofErr w:type="spellStart"/>
      <w:r w:rsidRPr="00187898">
        <w:rPr>
          <w:rFonts w:asciiTheme="minorHAnsi" w:hAnsiTheme="minorHAnsi" w:cstheme="minorHAnsi"/>
          <w:sz w:val="22"/>
          <w:szCs w:val="22"/>
        </w:rPr>
        <w:t>Gotama’s</w:t>
      </w:r>
      <w:proofErr w:type="spellEnd"/>
      <w:r w:rsidRPr="00187898">
        <w:rPr>
          <w:rFonts w:asciiTheme="minorHAnsi" w:hAnsiTheme="minorHAnsi" w:cstheme="minorHAnsi"/>
          <w:sz w:val="22"/>
          <w:szCs w:val="22"/>
        </w:rPr>
        <w:t xml:space="preserve"> time</w:t>
      </w:r>
      <w:r w:rsidR="001B1B32">
        <w:rPr>
          <w:rFonts w:asciiTheme="minorHAnsi" w:hAnsiTheme="minorHAnsi" w:cstheme="minorHAnsi"/>
          <w:sz w:val="22"/>
          <w:szCs w:val="22"/>
        </w:rPr>
        <w:t xml:space="preserve">……. </w:t>
      </w:r>
      <w:r w:rsidRPr="00187898">
        <w:rPr>
          <w:rFonts w:asciiTheme="minorHAnsi" w:hAnsiTheme="minorHAnsi" w:cstheme="minorHAnsi"/>
          <w:sz w:val="22"/>
          <w:szCs w:val="22"/>
        </w:rPr>
        <w:t>Instead, the dhamma is doing what it has always done: touching my life as it is, and making changes</w:t>
      </w:r>
      <w:r w:rsidR="00834A29">
        <w:rPr>
          <w:rFonts w:asciiTheme="minorHAnsi" w:hAnsiTheme="minorHAnsi" w:cstheme="minorHAnsi"/>
          <w:sz w:val="22"/>
          <w:szCs w:val="22"/>
        </w:rPr>
        <w:t>……</w:t>
      </w:r>
    </w:p>
    <w:p w14:paraId="0B373D92" w14:textId="10F18CA1" w:rsidR="00187898" w:rsidRPr="00187898" w:rsidRDefault="00834A29" w:rsidP="00187898">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 </w:t>
      </w:r>
      <w:r w:rsidR="00187898" w:rsidRPr="00187898">
        <w:rPr>
          <w:rFonts w:asciiTheme="minorHAnsi" w:hAnsiTheme="minorHAnsi" w:cstheme="minorHAnsi"/>
          <w:sz w:val="22"/>
          <w:szCs w:val="22"/>
        </w:rPr>
        <w:t>in general, we agree the following Buddhist concepts are very important to understanding Buddhism in general and to one’s secular practice:</w:t>
      </w:r>
    </w:p>
    <w:p w14:paraId="6141C7EE" w14:textId="77777777" w:rsidR="00187898" w:rsidRPr="00187898" w:rsidRDefault="002337D8" w:rsidP="00187898">
      <w:pPr>
        <w:pStyle w:val="NormalWeb"/>
        <w:shd w:val="clear" w:color="auto" w:fill="FFFFFF"/>
        <w:spacing w:before="0" w:beforeAutospacing="0" w:after="150" w:afterAutospacing="0"/>
        <w:rPr>
          <w:rFonts w:asciiTheme="minorHAnsi" w:hAnsiTheme="minorHAnsi" w:cstheme="minorHAnsi"/>
          <w:sz w:val="22"/>
          <w:szCs w:val="22"/>
        </w:rPr>
      </w:pPr>
      <w:hyperlink r:id="rId8" w:history="1">
        <w:r w:rsidR="00187898" w:rsidRPr="00187898">
          <w:rPr>
            <w:rStyle w:val="Hyperlink"/>
            <w:rFonts w:asciiTheme="minorHAnsi" w:hAnsiTheme="minorHAnsi" w:cstheme="minorHAnsi"/>
            <w:color w:val="auto"/>
            <w:sz w:val="22"/>
            <w:szCs w:val="22"/>
          </w:rPr>
          <w:t>What Are the Four Noble Truths?</w:t>
        </w:r>
      </w:hyperlink>
    </w:p>
    <w:p w14:paraId="339FD0A6" w14:textId="77777777" w:rsidR="00187898" w:rsidRPr="00187898" w:rsidRDefault="002337D8" w:rsidP="00187898">
      <w:pPr>
        <w:pStyle w:val="NormalWeb"/>
        <w:shd w:val="clear" w:color="auto" w:fill="FFFFFF"/>
        <w:spacing w:before="0" w:beforeAutospacing="0" w:after="150" w:afterAutospacing="0"/>
        <w:rPr>
          <w:rFonts w:asciiTheme="minorHAnsi" w:hAnsiTheme="minorHAnsi" w:cstheme="minorHAnsi"/>
          <w:sz w:val="22"/>
          <w:szCs w:val="22"/>
        </w:rPr>
      </w:pPr>
      <w:hyperlink r:id="rId9" w:history="1">
        <w:r w:rsidR="00187898" w:rsidRPr="00187898">
          <w:rPr>
            <w:rStyle w:val="Hyperlink"/>
            <w:rFonts w:asciiTheme="minorHAnsi" w:hAnsiTheme="minorHAnsi" w:cstheme="minorHAnsi"/>
            <w:color w:val="auto"/>
            <w:sz w:val="22"/>
            <w:szCs w:val="22"/>
          </w:rPr>
          <w:t>What Are the Three Marks of Existence?</w:t>
        </w:r>
      </w:hyperlink>
    </w:p>
    <w:p w14:paraId="15144C52" w14:textId="77777777" w:rsidR="00187898" w:rsidRPr="00187898" w:rsidRDefault="002337D8" w:rsidP="00187898">
      <w:pPr>
        <w:pStyle w:val="NormalWeb"/>
        <w:shd w:val="clear" w:color="auto" w:fill="FFFFFF"/>
        <w:spacing w:before="0" w:beforeAutospacing="0" w:after="150" w:afterAutospacing="0"/>
        <w:rPr>
          <w:rFonts w:asciiTheme="minorHAnsi" w:hAnsiTheme="minorHAnsi" w:cstheme="minorHAnsi"/>
          <w:sz w:val="22"/>
          <w:szCs w:val="22"/>
        </w:rPr>
      </w:pPr>
      <w:hyperlink r:id="rId10" w:history="1">
        <w:r w:rsidR="00187898" w:rsidRPr="00187898">
          <w:rPr>
            <w:rStyle w:val="Hyperlink"/>
            <w:rFonts w:asciiTheme="minorHAnsi" w:hAnsiTheme="minorHAnsi" w:cstheme="minorHAnsi"/>
            <w:color w:val="auto"/>
            <w:sz w:val="22"/>
            <w:szCs w:val="22"/>
          </w:rPr>
          <w:t>What is the Eightfold Path?</w:t>
        </w:r>
      </w:hyperlink>
    </w:p>
    <w:p w14:paraId="6E352268" w14:textId="77777777" w:rsidR="00187898" w:rsidRDefault="00187898" w:rsidP="00187898">
      <w:pPr>
        <w:pStyle w:val="NormalWeb"/>
        <w:shd w:val="clear" w:color="auto" w:fill="FFFFFF"/>
        <w:spacing w:before="0" w:beforeAutospacing="0" w:after="150" w:afterAutospacing="0"/>
        <w:rPr>
          <w:rFonts w:ascii="Helvetica" w:hAnsi="Helvetica"/>
          <w:color w:val="808080"/>
          <w:sz w:val="21"/>
          <w:szCs w:val="21"/>
        </w:rPr>
      </w:pPr>
    </w:p>
    <w:p w14:paraId="3AC5CC54" w14:textId="77777777" w:rsidR="00187898" w:rsidRDefault="00187898" w:rsidP="00187898">
      <w:pPr>
        <w:shd w:val="clear" w:color="auto" w:fill="FFFFFF"/>
        <w:spacing w:line="240" w:lineRule="auto"/>
        <w:textAlignment w:val="baseline"/>
        <w:outlineLvl w:val="1"/>
        <w:rPr>
          <w:rFonts w:eastAsia="Times New Roman" w:cs="Times New Roman"/>
          <w:b/>
          <w:bCs/>
          <w:caps/>
          <w:bdr w:val="none" w:sz="0" w:space="0" w:color="auto" w:frame="1"/>
          <w:lang w:eastAsia="en-GB"/>
        </w:rPr>
      </w:pPr>
      <w:r w:rsidRPr="00AC3D45">
        <w:rPr>
          <w:rFonts w:eastAsia="Times New Roman" w:cs="Times New Roman"/>
          <w:b/>
          <w:bCs/>
          <w:caps/>
          <w:bdr w:val="none" w:sz="0" w:space="0" w:color="auto" w:frame="1"/>
          <w:lang w:eastAsia="en-GB"/>
        </w:rPr>
        <w:t xml:space="preserve"> </w:t>
      </w:r>
    </w:p>
    <w:p w14:paraId="03B0F660" w14:textId="77777777" w:rsidR="00834A29" w:rsidRDefault="00834A29" w:rsidP="00187898">
      <w:pPr>
        <w:shd w:val="clear" w:color="auto" w:fill="FFFFFF"/>
        <w:spacing w:line="240" w:lineRule="auto"/>
        <w:textAlignment w:val="baseline"/>
        <w:outlineLvl w:val="1"/>
        <w:rPr>
          <w:rFonts w:eastAsia="Times New Roman" w:cs="Times New Roman"/>
          <w:b/>
          <w:bCs/>
          <w:caps/>
          <w:bdr w:val="none" w:sz="0" w:space="0" w:color="auto" w:frame="1"/>
          <w:lang w:eastAsia="en-GB"/>
        </w:rPr>
      </w:pPr>
    </w:p>
    <w:p w14:paraId="0C68CD87" w14:textId="77777777" w:rsidR="00834A29" w:rsidRDefault="00834A29" w:rsidP="00187898">
      <w:pPr>
        <w:shd w:val="clear" w:color="auto" w:fill="FFFFFF"/>
        <w:spacing w:line="240" w:lineRule="auto"/>
        <w:textAlignment w:val="baseline"/>
        <w:outlineLvl w:val="1"/>
        <w:rPr>
          <w:rFonts w:eastAsia="Times New Roman" w:cs="Times New Roman"/>
          <w:b/>
          <w:bCs/>
          <w:caps/>
          <w:bdr w:val="none" w:sz="0" w:space="0" w:color="auto" w:frame="1"/>
          <w:lang w:eastAsia="en-GB"/>
        </w:rPr>
      </w:pPr>
    </w:p>
    <w:p w14:paraId="6D3206C6" w14:textId="77777777" w:rsidR="00834A29" w:rsidRDefault="00834A29" w:rsidP="00187898">
      <w:pPr>
        <w:shd w:val="clear" w:color="auto" w:fill="FFFFFF"/>
        <w:spacing w:line="240" w:lineRule="auto"/>
        <w:textAlignment w:val="baseline"/>
        <w:outlineLvl w:val="1"/>
        <w:rPr>
          <w:rFonts w:eastAsia="Times New Roman" w:cs="Times New Roman"/>
          <w:b/>
          <w:bCs/>
          <w:caps/>
          <w:bdr w:val="none" w:sz="0" w:space="0" w:color="auto" w:frame="1"/>
          <w:lang w:eastAsia="en-GB"/>
        </w:rPr>
      </w:pPr>
    </w:p>
    <w:p w14:paraId="3EBF9B6D" w14:textId="77777777" w:rsidR="001B1B32" w:rsidRDefault="001B1B32" w:rsidP="00187898">
      <w:pPr>
        <w:shd w:val="clear" w:color="auto" w:fill="FFFFFF"/>
        <w:spacing w:line="240" w:lineRule="auto"/>
        <w:textAlignment w:val="baseline"/>
        <w:outlineLvl w:val="1"/>
        <w:rPr>
          <w:rFonts w:eastAsia="Times New Roman" w:cs="Times New Roman"/>
          <w:b/>
          <w:bCs/>
          <w:caps/>
          <w:bdr w:val="none" w:sz="0" w:space="0" w:color="auto" w:frame="1"/>
          <w:lang w:eastAsia="en-GB"/>
        </w:rPr>
      </w:pPr>
    </w:p>
    <w:p w14:paraId="2777AD09" w14:textId="77777777" w:rsidR="001B1B32" w:rsidRDefault="001B1B32" w:rsidP="00187898">
      <w:pPr>
        <w:shd w:val="clear" w:color="auto" w:fill="FFFFFF"/>
        <w:spacing w:line="240" w:lineRule="auto"/>
        <w:textAlignment w:val="baseline"/>
        <w:outlineLvl w:val="1"/>
        <w:rPr>
          <w:rFonts w:eastAsia="Times New Roman" w:cs="Times New Roman"/>
          <w:b/>
          <w:bCs/>
          <w:caps/>
          <w:bdr w:val="none" w:sz="0" w:space="0" w:color="auto" w:frame="1"/>
          <w:lang w:eastAsia="en-GB"/>
        </w:rPr>
      </w:pPr>
    </w:p>
    <w:p w14:paraId="0BFE3E54" w14:textId="57BA7718" w:rsidR="00D37F39" w:rsidRPr="00AC3D45" w:rsidRDefault="00D37F39" w:rsidP="00187898">
      <w:pPr>
        <w:shd w:val="clear" w:color="auto" w:fill="FFFFFF"/>
        <w:spacing w:line="240" w:lineRule="auto"/>
        <w:textAlignment w:val="baseline"/>
        <w:outlineLvl w:val="1"/>
        <w:rPr>
          <w:rFonts w:eastAsia="Times New Roman" w:cs="Times New Roman"/>
          <w:b/>
          <w:bCs/>
          <w:caps/>
          <w:bdr w:val="none" w:sz="0" w:space="0" w:color="auto" w:frame="1"/>
          <w:lang w:eastAsia="en-GB"/>
        </w:rPr>
      </w:pPr>
      <w:r w:rsidRPr="00AC3D45">
        <w:rPr>
          <w:rFonts w:eastAsia="Times New Roman" w:cs="Times New Roman"/>
          <w:b/>
          <w:bCs/>
          <w:caps/>
          <w:bdr w:val="none" w:sz="0" w:space="0" w:color="auto" w:frame="1"/>
          <w:lang w:eastAsia="en-GB"/>
        </w:rPr>
        <w:t xml:space="preserve">From: </w:t>
      </w:r>
      <w:hyperlink r:id="rId11" w:history="1">
        <w:r w:rsidRPr="00AC3D45">
          <w:rPr>
            <w:rStyle w:val="Hyperlink"/>
            <w:rFonts w:eastAsia="Times New Roman" w:cs="Times New Roman"/>
            <w:b/>
            <w:bCs/>
            <w:caps/>
            <w:color w:val="auto"/>
            <w:bdr w:val="none" w:sz="0" w:space="0" w:color="auto" w:frame="1"/>
            <w:lang w:eastAsia="en-GB"/>
          </w:rPr>
          <w:t>http://secularbuddhism.org.nz/about/</w:t>
        </w:r>
      </w:hyperlink>
    </w:p>
    <w:p w14:paraId="14079BAC" w14:textId="77777777" w:rsidR="00A95D33" w:rsidRPr="00A95D33" w:rsidRDefault="00A95D33" w:rsidP="00AC3D45">
      <w:pPr>
        <w:shd w:val="clear" w:color="auto" w:fill="FFFFFF"/>
        <w:spacing w:line="240" w:lineRule="auto"/>
        <w:textAlignment w:val="baseline"/>
        <w:outlineLvl w:val="1"/>
        <w:rPr>
          <w:rFonts w:eastAsia="Times New Roman" w:cs="Times New Roman"/>
          <w:b/>
          <w:bCs/>
          <w:caps/>
          <w:lang w:eastAsia="en-GB"/>
        </w:rPr>
      </w:pPr>
      <w:r w:rsidRPr="00AC3D45">
        <w:rPr>
          <w:rFonts w:eastAsia="Times New Roman" w:cs="Times New Roman"/>
          <w:b/>
          <w:bCs/>
          <w:caps/>
          <w:bdr w:val="none" w:sz="0" w:space="0" w:color="auto" w:frame="1"/>
          <w:lang w:eastAsia="en-GB"/>
        </w:rPr>
        <w:t>WHAT IS THIS THING CALLED SECULAR BUDDHISM,</w:t>
      </w:r>
      <w:r w:rsidR="00690EF6">
        <w:rPr>
          <w:rFonts w:eastAsia="Times New Roman" w:cs="Times New Roman"/>
          <w:b/>
          <w:bCs/>
          <w:caps/>
          <w:bdr w:val="none" w:sz="0" w:space="0" w:color="auto" w:frame="1"/>
          <w:lang w:eastAsia="en-GB"/>
        </w:rPr>
        <w:t xml:space="preserve"> </w:t>
      </w:r>
      <w:r w:rsidRPr="00AC3D45">
        <w:rPr>
          <w:rFonts w:eastAsia="Times New Roman" w:cs="Times New Roman"/>
          <w:b/>
          <w:bCs/>
          <w:caps/>
          <w:bdr w:val="none" w:sz="0" w:space="0" w:color="auto" w:frame="1"/>
          <w:lang w:eastAsia="en-GB"/>
        </w:rPr>
        <w:t>AND HOW DID IT GET HERE?</w:t>
      </w:r>
    </w:p>
    <w:p w14:paraId="2DD67105" w14:textId="3E8D224B" w:rsidR="00A95D33" w:rsidRPr="00A95D33" w:rsidRDefault="00A95D33" w:rsidP="00AC3D45">
      <w:pPr>
        <w:shd w:val="clear" w:color="auto" w:fill="FFFFFF"/>
        <w:spacing w:line="240" w:lineRule="auto"/>
        <w:textAlignment w:val="baseline"/>
        <w:rPr>
          <w:rFonts w:eastAsia="Times New Roman" w:cs="Arial"/>
          <w:lang w:eastAsia="en-GB"/>
        </w:rPr>
      </w:pPr>
      <w:r w:rsidRPr="00A95D33">
        <w:rPr>
          <w:rFonts w:eastAsia="Times New Roman" w:cs="Arial"/>
          <w:lang w:eastAsia="en-GB"/>
        </w:rPr>
        <w:t> </w:t>
      </w:r>
      <w:r w:rsidR="001B1B32">
        <w:rPr>
          <w:rFonts w:eastAsia="Times New Roman" w:cs="Arial"/>
          <w:lang w:eastAsia="en-GB"/>
        </w:rPr>
        <w:t xml:space="preserve">….. </w:t>
      </w:r>
      <w:r w:rsidRPr="00A95D33">
        <w:rPr>
          <w:rFonts w:eastAsia="Times New Roman" w:cs="Arial"/>
          <w:lang w:eastAsia="en-GB"/>
        </w:rPr>
        <w:t>Most Buddhist practitioners in wester</w:t>
      </w:r>
      <w:r w:rsidR="00690EF6">
        <w:rPr>
          <w:rFonts w:eastAsia="Times New Roman" w:cs="Arial"/>
          <w:lang w:eastAsia="en-GB"/>
        </w:rPr>
        <w:t>n countries belong to Asian dias</w:t>
      </w:r>
      <w:r w:rsidRPr="00A95D33">
        <w:rPr>
          <w:rFonts w:eastAsia="Times New Roman" w:cs="Arial"/>
          <w:lang w:eastAsia="en-GB"/>
        </w:rPr>
        <w:t>poras and preserve the practices of their countries of origin.</w:t>
      </w:r>
    </w:p>
    <w:p w14:paraId="16BA8FE2" w14:textId="77777777" w:rsidR="00A95D33" w:rsidRPr="00A95D33" w:rsidRDefault="00A95D33" w:rsidP="00AC3D45">
      <w:pPr>
        <w:shd w:val="clear" w:color="auto" w:fill="FFFFFF"/>
        <w:spacing w:line="240" w:lineRule="auto"/>
        <w:textAlignment w:val="baseline"/>
        <w:rPr>
          <w:rFonts w:eastAsia="Times New Roman" w:cs="Arial"/>
          <w:lang w:eastAsia="en-GB"/>
        </w:rPr>
      </w:pPr>
      <w:r w:rsidRPr="00A95D33">
        <w:rPr>
          <w:rFonts w:eastAsia="Times New Roman" w:cs="Arial"/>
          <w:lang w:eastAsia="en-GB"/>
        </w:rPr>
        <w:t xml:space="preserve">The next most numerous </w:t>
      </w:r>
      <w:proofErr w:type="gramStart"/>
      <w:r w:rsidRPr="00A95D33">
        <w:rPr>
          <w:rFonts w:eastAsia="Times New Roman" w:cs="Arial"/>
          <w:lang w:eastAsia="en-GB"/>
        </w:rPr>
        <w:t>group</w:t>
      </w:r>
      <w:proofErr w:type="gramEnd"/>
      <w:r w:rsidRPr="00A95D33">
        <w:rPr>
          <w:rFonts w:eastAsia="Times New Roman" w:cs="Arial"/>
          <w:lang w:eastAsia="en-GB"/>
        </w:rPr>
        <w:t xml:space="preserve"> of practitioners consists of ethnic westerners who have adopted, and sometimes adapted, one or more of the longstanding Asian forms of practice, with their associated beliefs and organisational culture (including discriminatory gender relations, hierarchy and concepts of authority).</w:t>
      </w:r>
    </w:p>
    <w:p w14:paraId="0E2E8B06" w14:textId="1A944FCB" w:rsidR="00A95D33" w:rsidRPr="00A95D33" w:rsidRDefault="00A95D33" w:rsidP="00AC3D45">
      <w:pPr>
        <w:shd w:val="clear" w:color="auto" w:fill="FFFFFF"/>
        <w:spacing w:line="240" w:lineRule="auto"/>
        <w:textAlignment w:val="baseline"/>
        <w:rPr>
          <w:rFonts w:eastAsia="Times New Roman" w:cs="Arial"/>
          <w:lang w:eastAsia="en-GB"/>
        </w:rPr>
      </w:pPr>
      <w:r w:rsidRPr="00A95D33">
        <w:rPr>
          <w:rFonts w:eastAsia="Times New Roman" w:cs="Arial"/>
          <w:lang w:eastAsia="en-GB"/>
        </w:rPr>
        <w:t>The third, emerging category of Buddhist practitioners in the west encompasses those who seek to develop forms of practice, community and thought that harmonise with their own culture and its more progressive values – starting with egalitarianism, inclusiveness and democratic self-rule. It is this third group which attracts the secular Buddhism label</w:t>
      </w:r>
      <w:r w:rsidR="00834A29">
        <w:rPr>
          <w:rFonts w:eastAsia="Times New Roman" w:cs="Arial"/>
          <w:lang w:eastAsia="en-GB"/>
        </w:rPr>
        <w:t>……</w:t>
      </w:r>
    </w:p>
    <w:p w14:paraId="5ABFA1D3" w14:textId="77777777" w:rsidR="00A95D33" w:rsidRPr="00A95D33" w:rsidRDefault="00A95D33" w:rsidP="00AC3D45">
      <w:pPr>
        <w:shd w:val="clear" w:color="auto" w:fill="FFFFFF"/>
        <w:spacing w:line="240" w:lineRule="auto"/>
        <w:textAlignment w:val="baseline"/>
        <w:rPr>
          <w:rFonts w:eastAsia="Times New Roman" w:cs="Arial"/>
          <w:lang w:eastAsia="en-GB"/>
        </w:rPr>
      </w:pPr>
      <w:r w:rsidRPr="00A95D33">
        <w:rPr>
          <w:rFonts w:eastAsia="Times New Roman" w:cs="Arial"/>
          <w:lang w:eastAsia="en-GB"/>
        </w:rPr>
        <w:t>A secular approach to Buddhism shares authority and responsibility among peers, believing that everyone is capable of understanding and practicing the four tasks, of taking responsibility for their own practice, and being the spiritual friend for others.</w:t>
      </w:r>
    </w:p>
    <w:p w14:paraId="2797DBE3" w14:textId="77777777" w:rsidR="00716A2A" w:rsidRPr="00AC3D45" w:rsidRDefault="00716A2A" w:rsidP="00AC3D45">
      <w:pPr>
        <w:spacing w:line="240" w:lineRule="auto"/>
      </w:pPr>
    </w:p>
    <w:p w14:paraId="07DB673D" w14:textId="77777777" w:rsidR="00E47E22" w:rsidRPr="00834A29" w:rsidRDefault="00E47E22" w:rsidP="00AC3D45">
      <w:pPr>
        <w:pStyle w:val="Heading1"/>
        <w:shd w:val="clear" w:color="auto" w:fill="FFFFFF"/>
        <w:spacing w:before="0" w:after="160" w:line="240" w:lineRule="auto"/>
        <w:textAlignment w:val="baseline"/>
        <w:rPr>
          <w:rFonts w:asciiTheme="minorHAnsi" w:hAnsiTheme="minorHAnsi"/>
          <w:b/>
          <w:bCs/>
          <w:caps/>
          <w:color w:val="auto"/>
          <w:sz w:val="22"/>
          <w:szCs w:val="22"/>
        </w:rPr>
      </w:pPr>
      <w:r w:rsidRPr="00834A29">
        <w:rPr>
          <w:rFonts w:asciiTheme="minorHAnsi" w:hAnsiTheme="minorHAnsi"/>
          <w:b/>
          <w:bCs/>
          <w:color w:val="auto"/>
          <w:sz w:val="22"/>
          <w:szCs w:val="22"/>
        </w:rPr>
        <w:t xml:space="preserve">From: </w:t>
      </w:r>
      <w:r w:rsidRPr="00834A29">
        <w:rPr>
          <w:rFonts w:asciiTheme="minorHAnsi" w:hAnsiTheme="minorHAnsi"/>
          <w:b/>
          <w:bCs/>
          <w:caps/>
          <w:color w:val="auto"/>
          <w:sz w:val="22"/>
          <w:szCs w:val="22"/>
        </w:rPr>
        <w:t>COMING OUT AS A SECULAR BUDDHIST</w:t>
      </w:r>
    </w:p>
    <w:p w14:paraId="0714457D" w14:textId="77777777" w:rsidR="00E47E22" w:rsidRPr="00AC3D45" w:rsidRDefault="00E47E22" w:rsidP="00AC3D45">
      <w:pPr>
        <w:shd w:val="clear" w:color="auto" w:fill="FFFFFF"/>
        <w:spacing w:line="240" w:lineRule="auto"/>
        <w:textAlignment w:val="baseline"/>
        <w:rPr>
          <w:rFonts w:cs="Arial"/>
        </w:rPr>
      </w:pPr>
      <w:r w:rsidRPr="00AC3D45">
        <w:rPr>
          <w:rStyle w:val="meta-prep"/>
          <w:rFonts w:cs="Arial"/>
          <w:bdr w:val="none" w:sz="0" w:space="0" w:color="auto" w:frame="1"/>
        </w:rPr>
        <w:t>By</w:t>
      </w:r>
      <w:r w:rsidRPr="00AC3D45">
        <w:rPr>
          <w:rStyle w:val="apple-converted-space"/>
          <w:rFonts w:cs="Arial"/>
          <w:bdr w:val="none" w:sz="0" w:space="0" w:color="auto" w:frame="1"/>
        </w:rPr>
        <w:t> </w:t>
      </w:r>
      <w:hyperlink r:id="rId12" w:tooltip="View all articles by Stephen Batchelor" w:history="1">
        <w:r w:rsidRPr="00AC3D45">
          <w:rPr>
            <w:rStyle w:val="Hyperlink"/>
            <w:rFonts w:cs="Arial"/>
            <w:b/>
            <w:bCs/>
            <w:color w:val="auto"/>
            <w:bdr w:val="none" w:sz="0" w:space="0" w:color="auto" w:frame="1"/>
          </w:rPr>
          <w:t>Stephen Batchelor</w:t>
        </w:r>
      </w:hyperlink>
      <w:r w:rsidRPr="00AC3D45">
        <w:rPr>
          <w:rStyle w:val="apple-converted-space"/>
          <w:rFonts w:cs="Arial"/>
        </w:rPr>
        <w:t> </w:t>
      </w:r>
      <w:r w:rsidRPr="00AC3D45">
        <w:rPr>
          <w:rStyle w:val="meta-sep"/>
          <w:rFonts w:cs="Arial"/>
          <w:bdr w:val="none" w:sz="0" w:space="0" w:color="auto" w:frame="1"/>
        </w:rPr>
        <w:t>|</w:t>
      </w:r>
      <w:r w:rsidRPr="00AC3D45">
        <w:rPr>
          <w:rStyle w:val="apple-converted-space"/>
          <w:rFonts w:cs="Arial"/>
          <w:bdr w:val="none" w:sz="0" w:space="0" w:color="auto" w:frame="1"/>
        </w:rPr>
        <w:t> </w:t>
      </w:r>
      <w:r w:rsidRPr="00AC3D45">
        <w:rPr>
          <w:rStyle w:val="meta-prep"/>
          <w:rFonts w:cs="Arial"/>
          <w:bdr w:val="none" w:sz="0" w:space="0" w:color="auto" w:frame="1"/>
        </w:rPr>
        <w:t>Published</w:t>
      </w:r>
      <w:r w:rsidRPr="00AC3D45">
        <w:rPr>
          <w:rStyle w:val="apple-converted-space"/>
          <w:rFonts w:cs="Arial"/>
          <w:bdr w:val="none" w:sz="0" w:space="0" w:color="auto" w:frame="1"/>
        </w:rPr>
        <w:t> </w:t>
      </w:r>
      <w:r w:rsidRPr="00AC3D45">
        <w:rPr>
          <w:rStyle w:val="entry-date"/>
          <w:rFonts w:cs="Arial"/>
          <w:bdr w:val="none" w:sz="0" w:space="0" w:color="auto" w:frame="1"/>
        </w:rPr>
        <w:t>August 3, 2012</w:t>
      </w:r>
      <w:r w:rsidR="00CC1B9C" w:rsidRPr="00AC3D45">
        <w:rPr>
          <w:rStyle w:val="entry-date"/>
          <w:rFonts w:cs="Arial"/>
          <w:bdr w:val="none" w:sz="0" w:space="0" w:color="auto" w:frame="1"/>
        </w:rPr>
        <w:t xml:space="preserve"> [http://secularbuddhism.org.nz/c</w:t>
      </w:r>
      <w:r w:rsidR="002B0B7C" w:rsidRPr="00AC3D45">
        <w:rPr>
          <w:rStyle w:val="entry-date"/>
          <w:rFonts w:cs="Arial"/>
          <w:bdr w:val="none" w:sz="0" w:space="0" w:color="auto" w:frame="1"/>
        </w:rPr>
        <w:t>oming-out-as-a-secular-buddhist]</w:t>
      </w:r>
    </w:p>
    <w:p w14:paraId="7F775140" w14:textId="7718E6E1" w:rsidR="00AC4068" w:rsidRPr="00AC4068" w:rsidRDefault="00187898" w:rsidP="001B1B32">
      <w:pPr>
        <w:pStyle w:val="NormalWeb"/>
        <w:shd w:val="clear" w:color="auto" w:fill="FFFFFF"/>
        <w:spacing w:before="0" w:beforeAutospacing="0" w:after="270" w:afterAutospacing="0"/>
        <w:rPr>
          <w:rFonts w:cs="Arial"/>
        </w:rPr>
      </w:pPr>
      <w:r>
        <w:rPr>
          <w:rFonts w:asciiTheme="minorHAnsi" w:hAnsiTheme="minorHAnsi" w:cstheme="minorHAnsi"/>
          <w:sz w:val="22"/>
          <w:szCs w:val="22"/>
        </w:rPr>
        <w:t xml:space="preserve">I </w:t>
      </w:r>
      <w:r w:rsidRPr="00187898">
        <w:rPr>
          <w:rFonts w:asciiTheme="minorHAnsi" w:hAnsiTheme="minorHAnsi" w:cstheme="minorHAnsi"/>
          <w:sz w:val="22"/>
          <w:szCs w:val="22"/>
        </w:rPr>
        <w:t>am a secular Buddhist. It has taken me years to fully “come out,” and I still feel a nagging tug of insecurity, a faint aura of betrayal in declaring myself in these terms. My practice as a secular Buddhist is concerned with responding as sincerely and urgently as possible to the suffering of life in our </w:t>
      </w:r>
      <w:r w:rsidRPr="00187898">
        <w:rPr>
          <w:rFonts w:asciiTheme="minorHAnsi" w:hAnsiTheme="minorHAnsi" w:cstheme="minorHAnsi"/>
          <w:i/>
          <w:iCs/>
          <w:sz w:val="22"/>
          <w:szCs w:val="22"/>
        </w:rPr>
        <w:t>saeculum</w:t>
      </w:r>
      <w:r w:rsidRPr="00187898">
        <w:rPr>
          <w:rFonts w:asciiTheme="minorHAnsi" w:hAnsiTheme="minorHAnsi" w:cstheme="minorHAnsi"/>
          <w:sz w:val="22"/>
          <w:szCs w:val="22"/>
        </w:rPr>
        <w:t>—this world, this age in which we find ourselves now and future generations will find themselves</w:t>
      </w:r>
      <w:r w:rsidR="001B1B32">
        <w:rPr>
          <w:rFonts w:asciiTheme="minorHAnsi" w:hAnsiTheme="minorHAnsi" w:cstheme="minorHAnsi"/>
          <w:sz w:val="22"/>
          <w:szCs w:val="22"/>
        </w:rPr>
        <w:t xml:space="preserve"> </w:t>
      </w:r>
      <w:r w:rsidR="001B1B32">
        <w:rPr>
          <w:rFonts w:cs="Arial"/>
        </w:rPr>
        <w:t xml:space="preserve">…… </w:t>
      </w:r>
      <w:r w:rsidR="00AC4068" w:rsidRPr="00AC4068">
        <w:rPr>
          <w:rFonts w:cs="Arial"/>
        </w:rPr>
        <w:t>I thus give central importance to those teachings in the Buddha’s dharma that cannot be derived from the worldview of 5th century BCE India.</w:t>
      </w:r>
    </w:p>
    <w:p w14:paraId="1F750055" w14:textId="77777777" w:rsidR="00AC4068" w:rsidRPr="00AC4068" w:rsidRDefault="00AC4068" w:rsidP="00AC3D45">
      <w:pPr>
        <w:shd w:val="clear" w:color="auto" w:fill="FFFFFF"/>
        <w:spacing w:line="240" w:lineRule="auto"/>
        <w:textAlignment w:val="baseline"/>
        <w:rPr>
          <w:rFonts w:eastAsia="Times New Roman" w:cs="Arial"/>
          <w:lang w:eastAsia="en-GB"/>
        </w:rPr>
      </w:pPr>
      <w:r w:rsidRPr="00AC4068">
        <w:rPr>
          <w:rFonts w:eastAsia="Times New Roman" w:cs="Arial"/>
          <w:lang w:eastAsia="en-GB"/>
        </w:rPr>
        <w:t>Tentatively, I would suggest that this ‘bracketing’ of metaphysical views, leaves us with four distinctive key ideas that do not appear to have direct precedents in Indian tradition. I call them the four Ps:</w:t>
      </w:r>
    </w:p>
    <w:p w14:paraId="669A8EEC" w14:textId="77777777" w:rsidR="00AC4068" w:rsidRPr="00AC4068" w:rsidRDefault="00AC4068" w:rsidP="00AC3D45">
      <w:pPr>
        <w:numPr>
          <w:ilvl w:val="0"/>
          <w:numId w:val="3"/>
        </w:numPr>
        <w:shd w:val="clear" w:color="auto" w:fill="FFFFFF"/>
        <w:spacing w:line="240" w:lineRule="auto"/>
        <w:ind w:left="0"/>
        <w:textAlignment w:val="baseline"/>
        <w:rPr>
          <w:rFonts w:eastAsia="Times New Roman" w:cs="Arial"/>
          <w:lang w:eastAsia="en-GB"/>
        </w:rPr>
      </w:pPr>
      <w:r w:rsidRPr="00AC4068">
        <w:rPr>
          <w:rFonts w:eastAsia="Times New Roman" w:cs="Arial"/>
          <w:lang w:eastAsia="en-GB"/>
        </w:rPr>
        <w:t>The principle of conditionality</w:t>
      </w:r>
    </w:p>
    <w:p w14:paraId="5269EFF7" w14:textId="77777777" w:rsidR="00AC4068" w:rsidRPr="00AC4068" w:rsidRDefault="00AC4068" w:rsidP="00AC3D45">
      <w:pPr>
        <w:numPr>
          <w:ilvl w:val="0"/>
          <w:numId w:val="3"/>
        </w:numPr>
        <w:shd w:val="clear" w:color="auto" w:fill="FFFFFF"/>
        <w:spacing w:line="240" w:lineRule="auto"/>
        <w:ind w:left="0"/>
        <w:textAlignment w:val="baseline"/>
        <w:rPr>
          <w:rFonts w:eastAsia="Times New Roman" w:cs="Arial"/>
          <w:lang w:eastAsia="en-GB"/>
        </w:rPr>
      </w:pPr>
      <w:r w:rsidRPr="00AC4068">
        <w:rPr>
          <w:rFonts w:eastAsia="Times New Roman" w:cs="Arial"/>
          <w:lang w:eastAsia="en-GB"/>
        </w:rPr>
        <w:t>The process of four noble tasks (truths)</w:t>
      </w:r>
    </w:p>
    <w:p w14:paraId="4527B6B7" w14:textId="77777777" w:rsidR="00AC4068" w:rsidRPr="00AC4068" w:rsidRDefault="00AC4068" w:rsidP="00AC3D45">
      <w:pPr>
        <w:numPr>
          <w:ilvl w:val="0"/>
          <w:numId w:val="3"/>
        </w:numPr>
        <w:shd w:val="clear" w:color="auto" w:fill="FFFFFF"/>
        <w:spacing w:line="240" w:lineRule="auto"/>
        <w:ind w:left="0"/>
        <w:textAlignment w:val="baseline"/>
        <w:rPr>
          <w:rFonts w:eastAsia="Times New Roman" w:cs="Arial"/>
          <w:lang w:eastAsia="en-GB"/>
        </w:rPr>
      </w:pPr>
      <w:r w:rsidRPr="00AC4068">
        <w:rPr>
          <w:rFonts w:eastAsia="Times New Roman" w:cs="Arial"/>
          <w:lang w:eastAsia="en-GB"/>
        </w:rPr>
        <w:t>The practice of mindful awareness</w:t>
      </w:r>
    </w:p>
    <w:p w14:paraId="1F99581C" w14:textId="77777777" w:rsidR="00AC4068" w:rsidRPr="00AC4068" w:rsidRDefault="00AC4068" w:rsidP="00AC3D45">
      <w:pPr>
        <w:numPr>
          <w:ilvl w:val="0"/>
          <w:numId w:val="3"/>
        </w:numPr>
        <w:shd w:val="clear" w:color="auto" w:fill="FFFFFF"/>
        <w:spacing w:line="240" w:lineRule="auto"/>
        <w:ind w:left="0"/>
        <w:textAlignment w:val="baseline"/>
        <w:rPr>
          <w:rFonts w:eastAsia="Times New Roman" w:cs="Arial"/>
          <w:lang w:eastAsia="en-GB"/>
        </w:rPr>
      </w:pPr>
      <w:r w:rsidRPr="00AC4068">
        <w:rPr>
          <w:rFonts w:eastAsia="Times New Roman" w:cs="Arial"/>
          <w:lang w:eastAsia="en-GB"/>
        </w:rPr>
        <w:t>The power of self-reliance</w:t>
      </w:r>
    </w:p>
    <w:p w14:paraId="58D5E48A" w14:textId="2BEF4E0C" w:rsidR="00AC4068" w:rsidRPr="00AC4068" w:rsidRDefault="001B1B32" w:rsidP="00AC3D45">
      <w:pPr>
        <w:shd w:val="clear" w:color="auto" w:fill="FFFFFF"/>
        <w:spacing w:line="240" w:lineRule="auto"/>
        <w:textAlignment w:val="baseline"/>
        <w:rPr>
          <w:rFonts w:eastAsia="Times New Roman" w:cs="Arial"/>
          <w:lang w:eastAsia="en-GB"/>
        </w:rPr>
      </w:pPr>
      <w:r>
        <w:rPr>
          <w:rFonts w:eastAsia="Times New Roman" w:cs="Arial"/>
          <w:lang w:eastAsia="en-GB"/>
        </w:rPr>
        <w:t xml:space="preserve">….. </w:t>
      </w:r>
      <w:proofErr w:type="gramStart"/>
      <w:r w:rsidR="00AC4068" w:rsidRPr="00AC4068">
        <w:rPr>
          <w:rFonts w:eastAsia="Times New Roman" w:cs="Arial"/>
          <w:lang w:eastAsia="en-GB"/>
        </w:rPr>
        <w:t>Thus</w:t>
      </w:r>
      <w:proofErr w:type="gramEnd"/>
      <w:r w:rsidR="00AC4068" w:rsidRPr="00AC4068">
        <w:rPr>
          <w:rFonts w:eastAsia="Times New Roman" w:cs="Arial"/>
          <w:lang w:eastAsia="en-GB"/>
        </w:rPr>
        <w:t xml:space="preserve"> what is truly original in the Buddha’s teaching, I discovered, </w:t>
      </w:r>
      <w:r>
        <w:rPr>
          <w:rFonts w:eastAsia="Times New Roman" w:cs="Arial"/>
          <w:lang w:eastAsia="en-GB"/>
        </w:rPr>
        <w:t>[is]</w:t>
      </w:r>
      <w:r w:rsidR="00AC4068" w:rsidRPr="00AC4068">
        <w:rPr>
          <w:rFonts w:eastAsia="Times New Roman" w:cs="Arial"/>
          <w:lang w:eastAsia="en-GB"/>
        </w:rPr>
        <w:t xml:space="preserve"> his secular outlook.</w:t>
      </w:r>
    </w:p>
    <w:p w14:paraId="2CA9732C" w14:textId="674135FE" w:rsidR="00AC4068" w:rsidRPr="00AC4068" w:rsidRDefault="001B1B32" w:rsidP="00AC3D45">
      <w:pPr>
        <w:shd w:val="clear" w:color="auto" w:fill="FFFFFF"/>
        <w:spacing w:line="240" w:lineRule="auto"/>
        <w:textAlignment w:val="baseline"/>
        <w:rPr>
          <w:rFonts w:eastAsia="Times New Roman" w:cs="Arial"/>
          <w:lang w:eastAsia="en-GB"/>
        </w:rPr>
      </w:pPr>
      <w:r>
        <w:rPr>
          <w:rFonts w:eastAsia="Times New Roman" w:cs="Arial"/>
          <w:lang w:eastAsia="en-GB"/>
        </w:rPr>
        <w:t>….</w:t>
      </w:r>
      <w:r w:rsidRPr="00AC4068">
        <w:rPr>
          <w:rFonts w:eastAsia="Times New Roman" w:cs="Arial"/>
          <w:lang w:eastAsia="en-GB"/>
        </w:rPr>
        <w:t xml:space="preserve"> </w:t>
      </w:r>
      <w:r w:rsidR="00AC4068" w:rsidRPr="00AC4068">
        <w:rPr>
          <w:rFonts w:eastAsia="Times New Roman" w:cs="Arial"/>
          <w:lang w:eastAsia="en-GB"/>
        </w:rPr>
        <w:t xml:space="preserve">‘Enlightenment,’ </w:t>
      </w:r>
      <w:proofErr w:type="gramStart"/>
      <w:r>
        <w:rPr>
          <w:rFonts w:eastAsia="Times New Roman" w:cs="Arial"/>
          <w:lang w:eastAsia="en-GB"/>
        </w:rPr>
        <w:t>…..</w:t>
      </w:r>
      <w:proofErr w:type="gramEnd"/>
      <w:r>
        <w:rPr>
          <w:rFonts w:eastAsia="Times New Roman" w:cs="Arial"/>
          <w:lang w:eastAsia="en-GB"/>
        </w:rPr>
        <w:t xml:space="preserve"> </w:t>
      </w:r>
      <w:r w:rsidR="00AC4068" w:rsidRPr="00AC4068">
        <w:rPr>
          <w:rFonts w:eastAsia="Times New Roman" w:cs="Arial"/>
          <w:lang w:eastAsia="en-GB"/>
        </w:rPr>
        <w:t xml:space="preserve"> – though I prefer the term ‘awakening’ – is not a mystical insight into the true nature of mind or reality</w:t>
      </w:r>
      <w:proofErr w:type="gramStart"/>
      <w:r>
        <w:rPr>
          <w:rFonts w:eastAsia="Times New Roman" w:cs="Arial"/>
          <w:lang w:eastAsia="en-GB"/>
        </w:rPr>
        <w:t>…..</w:t>
      </w:r>
      <w:proofErr w:type="gramEnd"/>
      <w:r>
        <w:rPr>
          <w:rFonts w:eastAsia="Times New Roman" w:cs="Arial"/>
          <w:lang w:eastAsia="en-GB"/>
        </w:rPr>
        <w:t xml:space="preserve"> </w:t>
      </w:r>
      <w:r w:rsidR="00AC4068" w:rsidRPr="00AC4068">
        <w:rPr>
          <w:rFonts w:eastAsia="Times New Roman" w:cs="Arial"/>
          <w:lang w:eastAsia="en-GB"/>
        </w:rPr>
        <w:t xml:space="preserve">but rather the </w:t>
      </w:r>
      <w:proofErr w:type="gramStart"/>
      <w:r w:rsidR="00AC4068" w:rsidRPr="00AC4068">
        <w:rPr>
          <w:rFonts w:eastAsia="Times New Roman" w:cs="Arial"/>
          <w:lang w:eastAsia="en-GB"/>
        </w:rPr>
        <w:t>opening up</w:t>
      </w:r>
      <w:proofErr w:type="gramEnd"/>
      <w:r w:rsidR="00AC4068" w:rsidRPr="00AC4068">
        <w:rPr>
          <w:rFonts w:eastAsia="Times New Roman" w:cs="Arial"/>
          <w:lang w:eastAsia="en-GB"/>
        </w:rPr>
        <w:t xml:space="preserve"> of a way of being-in-this-world that is no </w:t>
      </w:r>
      <w:r w:rsidR="00AC4068" w:rsidRPr="00AC4068">
        <w:rPr>
          <w:rFonts w:eastAsia="Times New Roman" w:cs="Arial"/>
          <w:lang w:eastAsia="en-GB"/>
        </w:rPr>
        <w:lastRenderedPageBreak/>
        <w:t xml:space="preserve">longer determined by one’s greed, hatred, fear and selfishness. </w:t>
      </w:r>
      <w:proofErr w:type="gramStart"/>
      <w:r w:rsidR="00AC4068" w:rsidRPr="00AC4068">
        <w:rPr>
          <w:rFonts w:eastAsia="Times New Roman" w:cs="Arial"/>
          <w:lang w:eastAsia="en-GB"/>
        </w:rPr>
        <w:t>Thus</w:t>
      </w:r>
      <w:proofErr w:type="gramEnd"/>
      <w:r w:rsidR="00AC4068" w:rsidRPr="00AC4068">
        <w:rPr>
          <w:rFonts w:eastAsia="Times New Roman" w:cs="Arial"/>
          <w:lang w:eastAsia="en-GB"/>
        </w:rPr>
        <w:t xml:space="preserve"> awakening is not a state but a process: an ethical way of life and commitment that enables human flourishing. As such it is no longer the exclusive preserve of enlightened teachers or accomplished yogis.</w:t>
      </w:r>
    </w:p>
    <w:p w14:paraId="526B0679" w14:textId="77777777" w:rsidR="001B1B32" w:rsidRDefault="001B1B32" w:rsidP="00A419A4">
      <w:bookmarkStart w:id="0" w:name="_GoBack"/>
      <w:bookmarkEnd w:id="0"/>
    </w:p>
    <w:p w14:paraId="116BB9E9" w14:textId="4BC151C6" w:rsidR="00A419A4" w:rsidRDefault="00A419A4" w:rsidP="00A419A4">
      <w:r>
        <w:t xml:space="preserve">From: </w:t>
      </w:r>
      <w:hyperlink r:id="rId13" w:history="1">
        <w:r>
          <w:rPr>
            <w:rStyle w:val="Hyperlink"/>
          </w:rPr>
          <w:t>http://www.meditationcircle.org.uk/secular-buddhism/</w:t>
        </w:r>
      </w:hyperlink>
      <w:r w:rsidRPr="00A419A4">
        <w:t xml:space="preserve"> </w:t>
      </w:r>
    </w:p>
    <w:p w14:paraId="5BC123D9" w14:textId="7F7B035D" w:rsidR="00A419A4" w:rsidRPr="00A419A4" w:rsidRDefault="00A419A4" w:rsidP="00A419A4">
      <w:pPr>
        <w:rPr>
          <w:b/>
          <w:bCs/>
        </w:rPr>
      </w:pPr>
      <w:r w:rsidRPr="00A419A4">
        <w:rPr>
          <w:b/>
          <w:bCs/>
        </w:rPr>
        <w:t>SECULAR BUDDHISM</w:t>
      </w:r>
      <w:r>
        <w:rPr>
          <w:b/>
          <w:bCs/>
        </w:rPr>
        <w:t xml:space="preserve"> – as described in Exeter Meditation Circle website</w:t>
      </w:r>
    </w:p>
    <w:p w14:paraId="1B892D5A" w14:textId="77777777" w:rsidR="00A419A4" w:rsidRPr="00A419A4" w:rsidRDefault="00A419A4" w:rsidP="00A419A4">
      <w:r w:rsidRPr="00A419A4">
        <w:t>secular: from the Latin, ‘</w:t>
      </w:r>
      <w:proofErr w:type="gramStart"/>
      <w:r w:rsidRPr="00A419A4">
        <w:rPr>
          <w:i/>
          <w:iCs/>
        </w:rPr>
        <w:t>saeculum</w:t>
      </w:r>
      <w:r w:rsidRPr="00A419A4">
        <w:t>‘ –</w:t>
      </w:r>
      <w:proofErr w:type="gramEnd"/>
      <w:r w:rsidRPr="00A419A4">
        <w:t xml:space="preserve"> of this age, time, world</w:t>
      </w:r>
    </w:p>
    <w:p w14:paraId="789D9049" w14:textId="77777777" w:rsidR="00A419A4" w:rsidRPr="00A419A4" w:rsidRDefault="00A419A4" w:rsidP="00A419A4">
      <w:pPr>
        <w:ind w:left="720"/>
      </w:pPr>
      <w:r w:rsidRPr="00A419A4">
        <w:t>–  that is, a Buddhism of this time and place, making sense and working within our culture, meeting our everyday needs and aspirations, open to the same kinds of reasonable questioning and rational enquiry we would apply to any other activity – ‘secular’ or ‘agnostic’ Buddhist practice is not in any way opposed to formal religious institutions and traditions, but a complement to them.</w:t>
      </w:r>
    </w:p>
    <w:p w14:paraId="4FB5425F" w14:textId="77777777" w:rsidR="00A419A4" w:rsidRPr="00A419A4" w:rsidRDefault="00A419A4" w:rsidP="00A419A4">
      <w:r w:rsidRPr="00A419A4">
        <w:t xml:space="preserve">The term, ‘secular Buddhism’ is not intended to refer to a </w:t>
      </w:r>
      <w:proofErr w:type="gramStart"/>
      <w:r w:rsidRPr="00A419A4">
        <w:t>particular category</w:t>
      </w:r>
      <w:proofErr w:type="gramEnd"/>
      <w:r w:rsidRPr="00A419A4">
        <w:t xml:space="preserve"> of Buddhism, let alone a new school or sect. In our understanding, the term refers to an informal process – an exploratory movement of individuals and groups who are developing forms of Buddhist practice that meet the needs and demands of people living in twenty-first century cultures across the globe. Our Buddhist practices are grounded in this life – our daily life with all its ups and downs, shocks and surprises, messiness and mystery. Mindful awareness of our daily experience is the primary method for understanding and coming to terms with life’s ever-changing pleasures and pains.</w:t>
      </w:r>
    </w:p>
    <w:p w14:paraId="77C0081B" w14:textId="77777777" w:rsidR="00A419A4" w:rsidRDefault="00A419A4" w:rsidP="00A419A4">
      <w:pPr>
        <w:rPr>
          <w:rFonts w:ascii="inherit" w:hAnsi="inherit"/>
          <w:color w:val="333333"/>
          <w:sz w:val="21"/>
          <w:szCs w:val="21"/>
        </w:rPr>
      </w:pPr>
      <w:r w:rsidRPr="00A419A4">
        <w:t xml:space="preserve">Participants in the Exeter Meditation Circle come from many different backgrounds, contributing to the Circle in ways that reflect their life-experiences and their experience of different approaches to Buddhism, other religions, philosophies, sciences and arts. We place </w:t>
      </w:r>
      <w:proofErr w:type="gramStart"/>
      <w:r w:rsidRPr="00A419A4">
        <w:t>particular value</w:t>
      </w:r>
      <w:proofErr w:type="gramEnd"/>
      <w:r w:rsidRPr="00A419A4">
        <w:t xml:space="preserve"> on personal responsibility and self-reliance, within the context of a deepening understanding of how we are all interconnected and interdependent. In a small way, we are working to create a culture of awakening in which all beings, and the environment in which we live, are valued and cared for</w:t>
      </w:r>
      <w:r>
        <w:rPr>
          <w:rFonts w:ascii="inherit" w:hAnsi="inherit"/>
          <w:color w:val="333333"/>
          <w:sz w:val="21"/>
          <w:szCs w:val="21"/>
        </w:rPr>
        <w:t>.</w:t>
      </w:r>
    </w:p>
    <w:p w14:paraId="4EAFBA21" w14:textId="77777777" w:rsidR="00A419A4" w:rsidRPr="00AC3D45" w:rsidRDefault="00A419A4" w:rsidP="00AC3D45">
      <w:pPr>
        <w:spacing w:line="240" w:lineRule="auto"/>
      </w:pPr>
    </w:p>
    <w:sectPr w:rsidR="00A419A4" w:rsidRPr="00AC3D4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62B74" w14:textId="77777777" w:rsidR="002337D8" w:rsidRDefault="002337D8" w:rsidP="00A419A4">
      <w:pPr>
        <w:spacing w:after="0" w:line="240" w:lineRule="auto"/>
      </w:pPr>
      <w:r>
        <w:separator/>
      </w:r>
    </w:p>
  </w:endnote>
  <w:endnote w:type="continuationSeparator" w:id="0">
    <w:p w14:paraId="43CF88D6" w14:textId="77777777" w:rsidR="002337D8" w:rsidRDefault="002337D8" w:rsidP="00A4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77855"/>
      <w:docPartObj>
        <w:docPartGallery w:val="Page Numbers (Bottom of Page)"/>
        <w:docPartUnique/>
      </w:docPartObj>
    </w:sdtPr>
    <w:sdtEndPr>
      <w:rPr>
        <w:color w:val="7F7F7F" w:themeColor="background1" w:themeShade="7F"/>
        <w:spacing w:val="60"/>
      </w:rPr>
    </w:sdtEndPr>
    <w:sdtContent>
      <w:p w14:paraId="5AE15B7D" w14:textId="4614D9B0" w:rsidR="00A419A4" w:rsidRDefault="00A419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43384C" w14:textId="77777777" w:rsidR="00A419A4" w:rsidRDefault="00A4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CF49" w14:textId="77777777" w:rsidR="002337D8" w:rsidRDefault="002337D8" w:rsidP="00A419A4">
      <w:pPr>
        <w:spacing w:after="0" w:line="240" w:lineRule="auto"/>
      </w:pPr>
      <w:r>
        <w:separator/>
      </w:r>
    </w:p>
  </w:footnote>
  <w:footnote w:type="continuationSeparator" w:id="0">
    <w:p w14:paraId="249AC335" w14:textId="77777777" w:rsidR="002337D8" w:rsidRDefault="002337D8" w:rsidP="00A4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E449" w14:textId="07D4B6B5" w:rsidR="00A419A4" w:rsidRDefault="00A419A4" w:rsidP="00A419A4">
    <w:pPr>
      <w:pStyle w:val="Header"/>
      <w:jc w:val="right"/>
    </w:pPr>
    <w:r>
      <w:t>Secular Buddhism – notes towards a definition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7E6"/>
    <w:multiLevelType w:val="multilevel"/>
    <w:tmpl w:val="51EE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265E9"/>
    <w:multiLevelType w:val="multilevel"/>
    <w:tmpl w:val="BFF8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C79B2"/>
    <w:multiLevelType w:val="multilevel"/>
    <w:tmpl w:val="F7D6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6217E"/>
    <w:multiLevelType w:val="multilevel"/>
    <w:tmpl w:val="451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E2"/>
    <w:rsid w:val="000A248B"/>
    <w:rsid w:val="000E293B"/>
    <w:rsid w:val="00187898"/>
    <w:rsid w:val="001B1B32"/>
    <w:rsid w:val="002337D8"/>
    <w:rsid w:val="00237ACE"/>
    <w:rsid w:val="002448B8"/>
    <w:rsid w:val="002A055D"/>
    <w:rsid w:val="002B0B7C"/>
    <w:rsid w:val="00317C6C"/>
    <w:rsid w:val="00403D0B"/>
    <w:rsid w:val="00497EDC"/>
    <w:rsid w:val="00690EF6"/>
    <w:rsid w:val="006C17BF"/>
    <w:rsid w:val="00716A2A"/>
    <w:rsid w:val="007572B1"/>
    <w:rsid w:val="00785E2F"/>
    <w:rsid w:val="00816F59"/>
    <w:rsid w:val="00834A29"/>
    <w:rsid w:val="008F66E2"/>
    <w:rsid w:val="00A200D6"/>
    <w:rsid w:val="00A419A4"/>
    <w:rsid w:val="00A80771"/>
    <w:rsid w:val="00A95D33"/>
    <w:rsid w:val="00AC3D45"/>
    <w:rsid w:val="00AC4068"/>
    <w:rsid w:val="00C06140"/>
    <w:rsid w:val="00CC1B9C"/>
    <w:rsid w:val="00D37F39"/>
    <w:rsid w:val="00E4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8374"/>
  <w15:chartTrackingRefBased/>
  <w15:docId w15:val="{65DCC326-1196-40B4-8C85-9EB575AA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E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5D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5D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D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5D3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95D33"/>
    <w:rPr>
      <w:b/>
      <w:bCs/>
    </w:rPr>
  </w:style>
  <w:style w:type="paragraph" w:styleId="NormalWeb">
    <w:name w:val="Normal (Web)"/>
    <w:basedOn w:val="Normal"/>
    <w:uiPriority w:val="99"/>
    <w:unhideWhenUsed/>
    <w:rsid w:val="00A95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5D33"/>
  </w:style>
  <w:style w:type="character" w:styleId="Hyperlink">
    <w:name w:val="Hyperlink"/>
    <w:basedOn w:val="DefaultParagraphFont"/>
    <w:uiPriority w:val="99"/>
    <w:unhideWhenUsed/>
    <w:rsid w:val="00D37F39"/>
    <w:rPr>
      <w:color w:val="0563C1" w:themeColor="hyperlink"/>
      <w:u w:val="single"/>
    </w:rPr>
  </w:style>
  <w:style w:type="character" w:customStyle="1" w:styleId="Heading1Char">
    <w:name w:val="Heading 1 Char"/>
    <w:basedOn w:val="DefaultParagraphFont"/>
    <w:link w:val="Heading1"/>
    <w:uiPriority w:val="9"/>
    <w:rsid w:val="00E47E22"/>
    <w:rPr>
      <w:rFonts w:asciiTheme="majorHAnsi" w:eastAsiaTheme="majorEastAsia" w:hAnsiTheme="majorHAnsi" w:cstheme="majorBidi"/>
      <w:color w:val="2E74B5" w:themeColor="accent1" w:themeShade="BF"/>
      <w:sz w:val="32"/>
      <w:szCs w:val="32"/>
    </w:rPr>
  </w:style>
  <w:style w:type="character" w:customStyle="1" w:styleId="meta-prep">
    <w:name w:val="meta-prep"/>
    <w:basedOn w:val="DefaultParagraphFont"/>
    <w:rsid w:val="00E47E22"/>
  </w:style>
  <w:style w:type="character" w:customStyle="1" w:styleId="author">
    <w:name w:val="author"/>
    <w:basedOn w:val="DefaultParagraphFont"/>
    <w:rsid w:val="00E47E22"/>
  </w:style>
  <w:style w:type="character" w:customStyle="1" w:styleId="meta-sep">
    <w:name w:val="meta-sep"/>
    <w:basedOn w:val="DefaultParagraphFont"/>
    <w:rsid w:val="00E47E22"/>
  </w:style>
  <w:style w:type="character" w:customStyle="1" w:styleId="entry-date">
    <w:name w:val="entry-date"/>
    <w:basedOn w:val="DefaultParagraphFont"/>
    <w:rsid w:val="00E47E22"/>
  </w:style>
  <w:style w:type="paragraph" w:styleId="BalloonText">
    <w:name w:val="Balloon Text"/>
    <w:basedOn w:val="Normal"/>
    <w:link w:val="BalloonTextChar"/>
    <w:uiPriority w:val="99"/>
    <w:semiHidden/>
    <w:unhideWhenUsed/>
    <w:rsid w:val="00690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F6"/>
    <w:rPr>
      <w:rFonts w:ascii="Segoe UI" w:hAnsi="Segoe UI" w:cs="Segoe UI"/>
      <w:sz w:val="18"/>
      <w:szCs w:val="18"/>
    </w:rPr>
  </w:style>
  <w:style w:type="character" w:styleId="Emphasis">
    <w:name w:val="Emphasis"/>
    <w:basedOn w:val="DefaultParagraphFont"/>
    <w:uiPriority w:val="20"/>
    <w:qFormat/>
    <w:rsid w:val="00187898"/>
    <w:rPr>
      <w:i/>
      <w:iCs/>
    </w:rPr>
  </w:style>
  <w:style w:type="paragraph" w:styleId="Header">
    <w:name w:val="header"/>
    <w:basedOn w:val="Normal"/>
    <w:link w:val="HeaderChar"/>
    <w:uiPriority w:val="99"/>
    <w:unhideWhenUsed/>
    <w:rsid w:val="00A41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9A4"/>
  </w:style>
  <w:style w:type="paragraph" w:styleId="Footer">
    <w:name w:val="footer"/>
    <w:basedOn w:val="Normal"/>
    <w:link w:val="FooterChar"/>
    <w:uiPriority w:val="99"/>
    <w:unhideWhenUsed/>
    <w:rsid w:val="00A4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3684">
      <w:bodyDiv w:val="1"/>
      <w:marLeft w:val="0"/>
      <w:marRight w:val="0"/>
      <w:marTop w:val="0"/>
      <w:marBottom w:val="0"/>
      <w:divBdr>
        <w:top w:val="none" w:sz="0" w:space="0" w:color="auto"/>
        <w:left w:val="none" w:sz="0" w:space="0" w:color="auto"/>
        <w:bottom w:val="none" w:sz="0" w:space="0" w:color="auto"/>
        <w:right w:val="none" w:sz="0" w:space="0" w:color="auto"/>
      </w:divBdr>
      <w:divsChild>
        <w:div w:id="1855487298">
          <w:marLeft w:val="0"/>
          <w:marRight w:val="0"/>
          <w:marTop w:val="0"/>
          <w:marBottom w:val="0"/>
          <w:divBdr>
            <w:top w:val="none" w:sz="0" w:space="0" w:color="auto"/>
            <w:left w:val="none" w:sz="0" w:space="0" w:color="auto"/>
            <w:bottom w:val="none" w:sz="0" w:space="0" w:color="auto"/>
            <w:right w:val="none" w:sz="0" w:space="0" w:color="auto"/>
          </w:divBdr>
        </w:div>
      </w:divsChild>
    </w:div>
    <w:div w:id="280841168">
      <w:bodyDiv w:val="1"/>
      <w:marLeft w:val="0"/>
      <w:marRight w:val="0"/>
      <w:marTop w:val="0"/>
      <w:marBottom w:val="0"/>
      <w:divBdr>
        <w:top w:val="none" w:sz="0" w:space="0" w:color="auto"/>
        <w:left w:val="none" w:sz="0" w:space="0" w:color="auto"/>
        <w:bottom w:val="none" w:sz="0" w:space="0" w:color="auto"/>
        <w:right w:val="none" w:sz="0" w:space="0" w:color="auto"/>
      </w:divBdr>
    </w:div>
    <w:div w:id="382992624">
      <w:bodyDiv w:val="1"/>
      <w:marLeft w:val="0"/>
      <w:marRight w:val="0"/>
      <w:marTop w:val="0"/>
      <w:marBottom w:val="0"/>
      <w:divBdr>
        <w:top w:val="none" w:sz="0" w:space="0" w:color="auto"/>
        <w:left w:val="none" w:sz="0" w:space="0" w:color="auto"/>
        <w:bottom w:val="none" w:sz="0" w:space="0" w:color="auto"/>
        <w:right w:val="none" w:sz="0" w:space="0" w:color="auto"/>
      </w:divBdr>
    </w:div>
    <w:div w:id="446431582">
      <w:bodyDiv w:val="1"/>
      <w:marLeft w:val="0"/>
      <w:marRight w:val="0"/>
      <w:marTop w:val="0"/>
      <w:marBottom w:val="0"/>
      <w:divBdr>
        <w:top w:val="none" w:sz="0" w:space="0" w:color="auto"/>
        <w:left w:val="none" w:sz="0" w:space="0" w:color="auto"/>
        <w:bottom w:val="none" w:sz="0" w:space="0" w:color="auto"/>
        <w:right w:val="none" w:sz="0" w:space="0" w:color="auto"/>
      </w:divBdr>
    </w:div>
    <w:div w:id="543442130">
      <w:bodyDiv w:val="1"/>
      <w:marLeft w:val="0"/>
      <w:marRight w:val="0"/>
      <w:marTop w:val="0"/>
      <w:marBottom w:val="0"/>
      <w:divBdr>
        <w:top w:val="none" w:sz="0" w:space="0" w:color="auto"/>
        <w:left w:val="none" w:sz="0" w:space="0" w:color="auto"/>
        <w:bottom w:val="none" w:sz="0" w:space="0" w:color="auto"/>
        <w:right w:val="none" w:sz="0" w:space="0" w:color="auto"/>
      </w:divBdr>
    </w:div>
    <w:div w:id="1019429336">
      <w:bodyDiv w:val="1"/>
      <w:marLeft w:val="0"/>
      <w:marRight w:val="0"/>
      <w:marTop w:val="0"/>
      <w:marBottom w:val="0"/>
      <w:divBdr>
        <w:top w:val="none" w:sz="0" w:space="0" w:color="auto"/>
        <w:left w:val="none" w:sz="0" w:space="0" w:color="auto"/>
        <w:bottom w:val="none" w:sz="0" w:space="0" w:color="auto"/>
        <w:right w:val="none" w:sz="0" w:space="0" w:color="auto"/>
      </w:divBdr>
    </w:div>
    <w:div w:id="1416591565">
      <w:bodyDiv w:val="1"/>
      <w:marLeft w:val="0"/>
      <w:marRight w:val="0"/>
      <w:marTop w:val="0"/>
      <w:marBottom w:val="0"/>
      <w:divBdr>
        <w:top w:val="none" w:sz="0" w:space="0" w:color="auto"/>
        <w:left w:val="none" w:sz="0" w:space="0" w:color="auto"/>
        <w:bottom w:val="none" w:sz="0" w:space="0" w:color="auto"/>
        <w:right w:val="none" w:sz="0" w:space="0" w:color="auto"/>
      </w:divBdr>
    </w:div>
    <w:div w:id="1498810445">
      <w:bodyDiv w:val="1"/>
      <w:marLeft w:val="0"/>
      <w:marRight w:val="0"/>
      <w:marTop w:val="0"/>
      <w:marBottom w:val="0"/>
      <w:divBdr>
        <w:top w:val="none" w:sz="0" w:space="0" w:color="auto"/>
        <w:left w:val="none" w:sz="0" w:space="0" w:color="auto"/>
        <w:bottom w:val="none" w:sz="0" w:space="0" w:color="auto"/>
        <w:right w:val="none" w:sz="0" w:space="0" w:color="auto"/>
      </w:divBdr>
    </w:div>
    <w:div w:id="1579242317">
      <w:bodyDiv w:val="1"/>
      <w:marLeft w:val="0"/>
      <w:marRight w:val="0"/>
      <w:marTop w:val="0"/>
      <w:marBottom w:val="0"/>
      <w:divBdr>
        <w:top w:val="none" w:sz="0" w:space="0" w:color="auto"/>
        <w:left w:val="none" w:sz="0" w:space="0" w:color="auto"/>
        <w:bottom w:val="none" w:sz="0" w:space="0" w:color="auto"/>
        <w:right w:val="none" w:sz="0" w:space="0" w:color="auto"/>
      </w:divBdr>
      <w:divsChild>
        <w:div w:id="1494833307">
          <w:marLeft w:val="0"/>
          <w:marRight w:val="0"/>
          <w:marTop w:val="204"/>
          <w:marBottom w:val="0"/>
          <w:divBdr>
            <w:top w:val="none" w:sz="0" w:space="0" w:color="auto"/>
            <w:left w:val="none" w:sz="0" w:space="0" w:color="auto"/>
            <w:bottom w:val="none" w:sz="0" w:space="0" w:color="auto"/>
            <w:right w:val="none" w:sz="0" w:space="0" w:color="auto"/>
          </w:divBdr>
        </w:div>
      </w:divsChild>
    </w:div>
    <w:div w:id="1845632048">
      <w:bodyDiv w:val="1"/>
      <w:marLeft w:val="0"/>
      <w:marRight w:val="0"/>
      <w:marTop w:val="0"/>
      <w:marBottom w:val="0"/>
      <w:divBdr>
        <w:top w:val="none" w:sz="0" w:space="0" w:color="auto"/>
        <w:left w:val="none" w:sz="0" w:space="0" w:color="auto"/>
        <w:bottom w:val="none" w:sz="0" w:space="0" w:color="auto"/>
        <w:right w:val="none" w:sz="0" w:space="0" w:color="auto"/>
      </w:divBdr>
    </w:div>
    <w:div w:id="21091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larbuddhism.org/the-four-noble-truths/" TargetMode="External"/><Relationship Id="rId13" Type="http://schemas.openxmlformats.org/officeDocument/2006/relationships/hyperlink" Target="http://www.meditationcircle.org.uk/secular-buddhism/" TargetMode="External"/><Relationship Id="rId3" Type="http://schemas.openxmlformats.org/officeDocument/2006/relationships/settings" Target="settings.xml"/><Relationship Id="rId7" Type="http://schemas.openxmlformats.org/officeDocument/2006/relationships/hyperlink" Target="https://secularbuddhism.org/starting-out/" TargetMode="External"/><Relationship Id="rId12" Type="http://schemas.openxmlformats.org/officeDocument/2006/relationships/hyperlink" Target="http://secularbuddhism.org.nz/author/agnost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ularbuddhism.org.nz/abou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cularbuddhism.org/what-is-the-eightfold-path/" TargetMode="External"/><Relationship Id="rId4" Type="http://schemas.openxmlformats.org/officeDocument/2006/relationships/webSettings" Target="webSettings.xml"/><Relationship Id="rId9" Type="http://schemas.openxmlformats.org/officeDocument/2006/relationships/hyperlink" Target="https://secularbuddhism.org/what-are-the-three-marks-of-existe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Danvers</dc:creator>
  <cp:keywords/>
  <dc:description/>
  <cp:lastModifiedBy>John Danvers</cp:lastModifiedBy>
  <cp:revision>2</cp:revision>
  <cp:lastPrinted>2020-01-28T09:11:00Z</cp:lastPrinted>
  <dcterms:created xsi:type="dcterms:W3CDTF">2020-02-04T08:47:00Z</dcterms:created>
  <dcterms:modified xsi:type="dcterms:W3CDTF">2020-02-04T08:47:00Z</dcterms:modified>
</cp:coreProperties>
</file>